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Theme="majorEastAsia" w:hAnsiTheme="majorEastAsia" w:eastAsiaTheme="majorEastAsia"/>
          <w:b/>
          <w:sz w:val="36"/>
          <w:szCs w:val="36"/>
          <w:lang w:eastAsia="zh-CN"/>
        </w:rPr>
      </w:pPr>
      <w:bookmarkStart w:id="0" w:name="_GoBack"/>
      <w:bookmarkEnd w:id="0"/>
      <w:r>
        <w:rPr>
          <w:rFonts w:hint="eastAsia" w:asciiTheme="majorEastAsia" w:hAnsiTheme="majorEastAsia" w:eastAsiaTheme="majorEastAsia"/>
          <w:b/>
          <w:sz w:val="36"/>
          <w:szCs w:val="36"/>
          <w:lang w:eastAsia="zh-CN"/>
        </w:rPr>
        <w:t>附件二：</w:t>
      </w:r>
    </w:p>
    <w:p>
      <w:pPr>
        <w:adjustRightInd w:val="0"/>
        <w:snapToGrid w:val="0"/>
        <w:spacing w:line="360" w:lineRule="auto"/>
        <w:ind w:firstLine="720"/>
        <w:jc w:val="center"/>
        <w:rPr>
          <w:rFonts w:hint="eastAsia" w:asciiTheme="majorEastAsia" w:hAnsiTheme="majorEastAsia" w:eastAsiaTheme="majorEastAsia"/>
          <w:b/>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720" w:firstLineChars="0"/>
        <w:jc w:val="center"/>
        <w:textAlignment w:val="auto"/>
        <w:outlineLvl w:val="9"/>
        <w:rPr>
          <w:rFonts w:hint="eastAsia" w:ascii="黑体" w:hAnsi="黑体" w:eastAsia="黑体" w:cs="黑体"/>
          <w:b/>
          <w:sz w:val="44"/>
          <w:szCs w:val="44"/>
          <w:lang w:eastAsia="zh-CN"/>
        </w:rPr>
      </w:pPr>
      <w:r>
        <w:rPr>
          <w:rFonts w:hint="eastAsia" w:ascii="黑体" w:hAnsi="黑体" w:eastAsia="黑体" w:cs="黑体"/>
          <w:b/>
          <w:sz w:val="44"/>
          <w:szCs w:val="44"/>
          <w:lang w:eastAsia="zh-CN"/>
        </w:rPr>
        <w:t>中阿技术转移协作网络理事单位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720" w:firstLineChars="0"/>
        <w:jc w:val="center"/>
        <w:textAlignment w:val="auto"/>
        <w:outlineLvl w:val="9"/>
        <w:rPr>
          <w:rFonts w:hint="eastAsia" w:ascii="黑体" w:hAnsi="黑体" w:eastAsia="黑体" w:cs="黑体"/>
          <w:b/>
          <w:sz w:val="44"/>
          <w:szCs w:val="44"/>
          <w:lang w:eastAsia="zh-CN"/>
        </w:rPr>
      </w:pPr>
      <w:r>
        <w:rPr>
          <w:rFonts w:hint="eastAsia" w:ascii="黑体" w:hAnsi="黑体" w:eastAsia="黑体" w:cs="黑体"/>
          <w:b/>
          <w:sz w:val="44"/>
          <w:szCs w:val="44"/>
          <w:lang w:eastAsia="zh-CN"/>
        </w:rPr>
        <w:t>管理制度</w:t>
      </w:r>
    </w:p>
    <w:p>
      <w:pPr>
        <w:pStyle w:val="2"/>
        <w:rPr>
          <w:rFonts w:hint="eastAsia" w:eastAsiaTheme="minorEastAsia"/>
          <w:lang w:eastAsia="zh-CN"/>
        </w:rPr>
      </w:pPr>
      <w:r>
        <w:rPr>
          <w:rFonts w:hint="eastAsia"/>
          <w:lang w:eastAsia="zh-CN"/>
        </w:rPr>
        <w:t>（讨论稿）</w:t>
      </w:r>
    </w:p>
    <w:p>
      <w:pPr>
        <w:pStyle w:val="2"/>
        <w:numPr>
          <w:ilvl w:val="0"/>
          <w:numId w:val="1"/>
        </w:numPr>
        <w:rPr>
          <w:rFonts w:hint="eastAsia"/>
        </w:rPr>
      </w:pPr>
      <w:r>
        <w:rPr>
          <w:rFonts w:hint="eastAsia"/>
        </w:rPr>
        <w:t>总则</w:t>
      </w:r>
    </w:p>
    <w:p>
      <w:pPr>
        <w:numPr>
          <w:ilvl w:val="0"/>
          <w:numId w:val="0"/>
        </w:num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第一条 为加强对中阿技术转移</w:t>
      </w:r>
      <w:r>
        <w:rPr>
          <w:rFonts w:hint="eastAsia"/>
          <w:sz w:val="28"/>
          <w:szCs w:val="28"/>
          <w:lang w:eastAsia="zh-CN"/>
        </w:rPr>
        <w:t>协作网体系银川总部</w:t>
      </w:r>
      <w:r>
        <w:rPr>
          <w:rFonts w:hint="eastAsia"/>
          <w:sz w:val="28"/>
          <w:szCs w:val="28"/>
        </w:rPr>
        <w:t>（以下简称总部）</w:t>
      </w:r>
      <w:r>
        <w:rPr>
          <w:rFonts w:hint="eastAsia"/>
          <w:sz w:val="28"/>
          <w:szCs w:val="28"/>
          <w:lang w:eastAsia="zh-CN"/>
        </w:rPr>
        <w:t>对</w:t>
      </w:r>
      <w:r>
        <w:rPr>
          <w:rFonts w:hint="eastAsia"/>
          <w:sz w:val="28"/>
          <w:szCs w:val="28"/>
        </w:rPr>
        <w:t>国内外</w:t>
      </w:r>
      <w:r>
        <w:rPr>
          <w:rFonts w:hint="eastAsia"/>
          <w:sz w:val="28"/>
          <w:szCs w:val="28"/>
          <w:lang w:eastAsia="zh-CN"/>
        </w:rPr>
        <w:t>各理事单位</w:t>
      </w:r>
      <w:r>
        <w:rPr>
          <w:rFonts w:hint="eastAsia"/>
          <w:sz w:val="28"/>
          <w:szCs w:val="28"/>
        </w:rPr>
        <w:t>的规范化管理，充分发挥</w:t>
      </w:r>
      <w:r>
        <w:rPr>
          <w:rFonts w:hint="eastAsia"/>
          <w:sz w:val="28"/>
          <w:szCs w:val="28"/>
          <w:lang w:eastAsia="zh-CN"/>
        </w:rPr>
        <w:t>理事单位</w:t>
      </w:r>
      <w:r>
        <w:rPr>
          <w:rFonts w:hint="eastAsia"/>
          <w:sz w:val="28"/>
          <w:szCs w:val="28"/>
        </w:rPr>
        <w:t>各项功能，做好中阿技术转移市场化运营工作，根据相关法律法规特制定本制度，本制度适用于总部所属</w:t>
      </w:r>
      <w:r>
        <w:rPr>
          <w:rFonts w:hint="eastAsia"/>
          <w:sz w:val="28"/>
          <w:szCs w:val="28"/>
          <w:lang w:eastAsia="zh-CN"/>
        </w:rPr>
        <w:t>各理事单位</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第二条 </w:t>
      </w:r>
      <w:r>
        <w:rPr>
          <w:rFonts w:hint="eastAsia"/>
          <w:sz w:val="28"/>
          <w:szCs w:val="28"/>
          <w:lang w:eastAsia="zh-CN"/>
        </w:rPr>
        <w:t>各理事单位</w:t>
      </w:r>
      <w:r>
        <w:rPr>
          <w:rFonts w:hint="eastAsia"/>
          <w:sz w:val="28"/>
          <w:szCs w:val="28"/>
        </w:rPr>
        <w:t>应遵循本制度规定，结合总部其他制度，根据自身经营特点和环境条件，制定具体实施细则，以保证本制度的贯彻和执行。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第三条 </w:t>
      </w:r>
      <w:r>
        <w:rPr>
          <w:rFonts w:hint="eastAsia"/>
          <w:sz w:val="28"/>
          <w:szCs w:val="28"/>
          <w:lang w:eastAsia="zh-CN"/>
        </w:rPr>
        <w:t>各理事单位</w:t>
      </w:r>
      <w:r>
        <w:rPr>
          <w:rFonts w:hint="eastAsia"/>
          <w:sz w:val="28"/>
          <w:szCs w:val="28"/>
        </w:rPr>
        <w:t>根据总部发展需要和自身业务范围，经总部授权挂牌成立的专门从事协议划定区域的中阿技术转移市场化运营相关业务的第三方机构。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第四条 </w:t>
      </w:r>
      <w:r>
        <w:rPr>
          <w:rFonts w:hint="eastAsia"/>
          <w:sz w:val="28"/>
          <w:szCs w:val="28"/>
          <w:lang w:eastAsia="zh-CN"/>
        </w:rPr>
        <w:t>各理事单位</w:t>
      </w:r>
      <w:r>
        <w:rPr>
          <w:rFonts w:hint="eastAsia"/>
          <w:sz w:val="28"/>
          <w:szCs w:val="28"/>
        </w:rPr>
        <w:t>是总部的重要组成部分，未经总部授权不得再设立下属或关联运营机构。要根据协议内容，在总部的授权范围内开展各项业务工作，认真履行总部授权的各项职能。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第五条 </w:t>
      </w:r>
      <w:r>
        <w:rPr>
          <w:rFonts w:hint="eastAsia"/>
          <w:sz w:val="28"/>
          <w:szCs w:val="28"/>
          <w:lang w:eastAsia="zh-CN"/>
        </w:rPr>
        <w:t>各理事单位</w:t>
      </w:r>
      <w:r>
        <w:rPr>
          <w:rFonts w:hint="eastAsia"/>
          <w:sz w:val="28"/>
          <w:szCs w:val="28"/>
        </w:rPr>
        <w:t>在投资运营业务开展中，要规范使用机构名称，严禁使用授权范围以外的不规范名称开展业务活动，行文和开展业务活动必须使用授权挂牌机构的全称，</w:t>
      </w:r>
      <w:r>
        <w:rPr>
          <w:rFonts w:hint="eastAsia"/>
          <w:sz w:val="28"/>
          <w:szCs w:val="28"/>
          <w:lang w:eastAsia="zh-CN"/>
        </w:rPr>
        <w:t>各理事单位</w:t>
      </w:r>
      <w:r>
        <w:rPr>
          <w:rFonts w:hint="eastAsia"/>
          <w:sz w:val="28"/>
          <w:szCs w:val="28"/>
        </w:rPr>
        <w:t>的外文译名应与中文名称一致。</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 xml:space="preserve">第二章 </w:t>
      </w:r>
      <w:r>
        <w:rPr>
          <w:rFonts w:hint="eastAsia"/>
          <w:lang w:eastAsia="zh-CN"/>
        </w:rPr>
        <w:t>理事单位</w:t>
      </w:r>
      <w:r>
        <w:rPr>
          <w:rFonts w:hint="eastAsia"/>
        </w:rPr>
        <w:t>的成立、变更和摘牌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第六条 申请成立</w:t>
      </w:r>
      <w:r>
        <w:rPr>
          <w:rFonts w:hint="eastAsia"/>
          <w:sz w:val="28"/>
          <w:szCs w:val="28"/>
          <w:lang w:eastAsia="zh-CN"/>
        </w:rPr>
        <w:t>理事单位</w:t>
      </w:r>
      <w:r>
        <w:rPr>
          <w:rFonts w:hint="eastAsia"/>
          <w:sz w:val="28"/>
          <w:szCs w:val="28"/>
        </w:rPr>
        <w:t>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1、申请机构必须首先注册成为中阿技术转移中心</w:t>
      </w:r>
      <w:r>
        <w:rPr>
          <w:rFonts w:hint="eastAsia"/>
          <w:sz w:val="28"/>
          <w:szCs w:val="28"/>
          <w:lang w:eastAsia="zh-CN"/>
        </w:rPr>
        <w:t>协作网络理事单位</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2、需依托从事技术转移平台建设、技术研发推广、技术市场运营及其他相关业务的实体机构，要有专门的工作场所；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3、所依托的实体机构需有良好的信誉度和工作业绩，在所在区域有一定的影响；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4、能配备一批与授权业务工作相适应的具有较丰富工作经验的专（兼）职技术人员和市场运维人员，其中专职人员不得少于3人。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第七条 申请成立</w:t>
      </w:r>
      <w:r>
        <w:rPr>
          <w:rFonts w:hint="eastAsia"/>
          <w:sz w:val="28"/>
          <w:szCs w:val="28"/>
          <w:lang w:eastAsia="zh-CN"/>
        </w:rPr>
        <w:t>理事单位</w:t>
      </w:r>
      <w:r>
        <w:rPr>
          <w:rFonts w:hint="eastAsia"/>
          <w:sz w:val="28"/>
          <w:szCs w:val="28"/>
        </w:rPr>
        <w:t>应向总部提交下列文件：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1、申请报告，主要包括</w:t>
      </w:r>
      <w:r>
        <w:rPr>
          <w:rFonts w:hint="eastAsia"/>
          <w:sz w:val="28"/>
          <w:szCs w:val="28"/>
          <w:lang w:eastAsia="zh-CN"/>
        </w:rPr>
        <w:t>单位</w:t>
      </w:r>
      <w:r>
        <w:rPr>
          <w:rFonts w:hint="eastAsia"/>
          <w:sz w:val="28"/>
          <w:szCs w:val="28"/>
        </w:rPr>
        <w:t>名称、申请理由、机构介绍等内容；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2、申请机构主体营业执照等相关资质证明；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3、办公场所产权或使用权证明；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4、与总部要求相符的业务工作相关证明；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5、专（兼）职技术人员相关信息材料；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6、视具体情况需要提供的其他材料。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第八条 申请挂牌</w:t>
      </w:r>
      <w:r>
        <w:rPr>
          <w:rFonts w:hint="eastAsia"/>
          <w:sz w:val="28"/>
          <w:szCs w:val="28"/>
          <w:lang w:eastAsia="zh-CN"/>
        </w:rPr>
        <w:t>理事单位</w:t>
      </w:r>
      <w:r>
        <w:rPr>
          <w:rFonts w:hint="eastAsia"/>
          <w:sz w:val="28"/>
          <w:szCs w:val="28"/>
        </w:rPr>
        <w:t>的程序：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1、申请机构向总部提出申请并提交相关文件资料；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2、总部在收到全部申请材料后，对申请材料进行审核；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3、材料审核通过后，总部组织相关人员对申请机构进行实地考察评估；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4、经过实地考察评估后提交总部讨论研究；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5、研究通过后批准挂牌。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第九条 有下列情形之一的，总部不予受理：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1、申请机构有不良影响记录的；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2、未按照规定提交申请材料的；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3、未按照规定程序进行申请的；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4、申请机构所在地区已有挂牌</w:t>
      </w:r>
      <w:r>
        <w:rPr>
          <w:rFonts w:hint="eastAsia"/>
          <w:sz w:val="28"/>
          <w:szCs w:val="28"/>
          <w:lang w:eastAsia="zh-CN"/>
        </w:rPr>
        <w:t>理事单位</w:t>
      </w:r>
      <w:r>
        <w:rPr>
          <w:rFonts w:hint="eastAsia"/>
          <w:sz w:val="28"/>
          <w:szCs w:val="28"/>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5、申请机构业务范围与已挂牌</w:t>
      </w:r>
      <w:r>
        <w:rPr>
          <w:rFonts w:hint="eastAsia"/>
          <w:sz w:val="28"/>
          <w:szCs w:val="28"/>
          <w:lang w:eastAsia="zh-CN"/>
        </w:rPr>
        <w:t>理事单位</w:t>
      </w:r>
      <w:r>
        <w:rPr>
          <w:rFonts w:hint="eastAsia"/>
          <w:sz w:val="28"/>
          <w:szCs w:val="28"/>
        </w:rPr>
        <w:t>有所冲突的；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6、有法律、法规禁止的其他情形的。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第十条 </w:t>
      </w:r>
      <w:r>
        <w:rPr>
          <w:rFonts w:hint="eastAsia"/>
          <w:sz w:val="28"/>
          <w:szCs w:val="28"/>
          <w:lang w:eastAsia="zh-CN"/>
        </w:rPr>
        <w:t>理事单位</w:t>
      </w:r>
      <w:r>
        <w:rPr>
          <w:rFonts w:hint="eastAsia"/>
          <w:sz w:val="28"/>
          <w:szCs w:val="28"/>
        </w:rPr>
        <w:t>根据工作需要，变更</w:t>
      </w:r>
      <w:r>
        <w:rPr>
          <w:rFonts w:hint="eastAsia"/>
          <w:sz w:val="28"/>
          <w:szCs w:val="28"/>
          <w:lang w:eastAsia="zh-CN"/>
        </w:rPr>
        <w:t>理事单位</w:t>
      </w:r>
      <w:r>
        <w:rPr>
          <w:rFonts w:hint="eastAsia"/>
          <w:sz w:val="28"/>
          <w:szCs w:val="28"/>
        </w:rPr>
        <w:t>名称、业务范围、负责人和办公场所的，须报总部审核。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第十一条 总部建立、完善</w:t>
      </w:r>
      <w:r>
        <w:rPr>
          <w:rFonts w:hint="eastAsia"/>
          <w:sz w:val="28"/>
          <w:szCs w:val="28"/>
          <w:lang w:eastAsia="zh-CN"/>
        </w:rPr>
        <w:t>理事单位</w:t>
      </w:r>
      <w:r>
        <w:rPr>
          <w:rFonts w:hint="eastAsia"/>
          <w:sz w:val="28"/>
          <w:szCs w:val="28"/>
        </w:rPr>
        <w:t>工作目标管理和绩效评价体系，对不能履行协议内容或因客观原因需要整合的</w:t>
      </w:r>
      <w:r>
        <w:rPr>
          <w:rFonts w:hint="eastAsia"/>
          <w:sz w:val="28"/>
          <w:szCs w:val="28"/>
          <w:lang w:eastAsia="zh-CN"/>
        </w:rPr>
        <w:t>理事单位</w:t>
      </w:r>
      <w:r>
        <w:rPr>
          <w:rFonts w:hint="eastAsia"/>
          <w:sz w:val="28"/>
          <w:szCs w:val="28"/>
        </w:rPr>
        <w:t>，实行“退出制度”。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第十二条 有下列情形之一的，总部将予以摘牌：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w:t>
      </w:r>
      <w:r>
        <w:rPr>
          <w:rFonts w:hint="eastAsia"/>
          <w:sz w:val="28"/>
          <w:szCs w:val="28"/>
          <w:lang w:eastAsia="zh-CN"/>
        </w:rPr>
        <w:t>理事单位</w:t>
      </w:r>
      <w:r>
        <w:rPr>
          <w:rFonts w:hint="eastAsia"/>
          <w:sz w:val="28"/>
          <w:szCs w:val="28"/>
        </w:rPr>
        <w:t>主动申请摘牌的；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2、总部根据发展或客观情况变化，对</w:t>
      </w:r>
      <w:r>
        <w:rPr>
          <w:rFonts w:hint="eastAsia"/>
          <w:sz w:val="28"/>
          <w:szCs w:val="28"/>
          <w:lang w:eastAsia="zh-CN"/>
        </w:rPr>
        <w:t>理事单位</w:t>
      </w:r>
      <w:r>
        <w:rPr>
          <w:rFonts w:hint="eastAsia"/>
          <w:sz w:val="28"/>
          <w:szCs w:val="28"/>
        </w:rPr>
        <w:t>进行调整、合并，需要摘牌相应</w:t>
      </w:r>
      <w:r>
        <w:rPr>
          <w:rFonts w:hint="eastAsia"/>
          <w:sz w:val="28"/>
          <w:szCs w:val="28"/>
          <w:lang w:eastAsia="zh-CN"/>
        </w:rPr>
        <w:t>理事单位</w:t>
      </w:r>
      <w:r>
        <w:rPr>
          <w:rFonts w:hint="eastAsia"/>
          <w:sz w:val="28"/>
          <w:szCs w:val="28"/>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3、因其他客观情况需要摘牌的。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sz w:val="28"/>
          <w:szCs w:val="28"/>
        </w:rPr>
        <w:t>第十三条</w:t>
      </w:r>
      <w:r>
        <w:rPr>
          <w:rFonts w:hint="eastAsia"/>
          <w:sz w:val="28"/>
          <w:szCs w:val="28"/>
        </w:rPr>
        <w:t xml:space="preserve"> </w:t>
      </w:r>
      <w:r>
        <w:rPr>
          <w:rFonts w:hint="eastAsia"/>
          <w:sz w:val="28"/>
          <w:szCs w:val="28"/>
          <w:lang w:eastAsia="zh-CN"/>
        </w:rPr>
        <w:t>理事单位</w:t>
      </w:r>
      <w:r>
        <w:rPr>
          <w:rFonts w:hint="eastAsia"/>
          <w:sz w:val="28"/>
          <w:szCs w:val="28"/>
        </w:rPr>
        <w:t>有下列情形之一，并造成不良影响的，总部可根据情节轻重给予书面警告、通报批评、限期整改、摘牌等处理：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1、使用未经总部授权许可的名称开展业务活动，且未进行申请备案的；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2、未经总部授权设立下一级</w:t>
      </w:r>
      <w:r>
        <w:rPr>
          <w:rFonts w:hint="eastAsia"/>
          <w:sz w:val="28"/>
          <w:szCs w:val="28"/>
          <w:lang w:eastAsia="zh-CN"/>
        </w:rPr>
        <w:t>理事单位</w:t>
      </w:r>
      <w:r>
        <w:rPr>
          <w:rFonts w:hint="eastAsia"/>
          <w:sz w:val="28"/>
          <w:szCs w:val="28"/>
        </w:rPr>
        <w:t>并开展活动的；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3、超出总部授权范围开展其他活动，造成不良影响的；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4、未经总部授权批准开展业务活动的；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5、不接受总部考核、不履行考核手续的；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6、连续两年考核不合格的；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7、长期不开展总部授权业务活动的；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8、违反涉外活动规定的；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9、拒不执行总部交办事项的；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10、未经批准，擅自开设</w:t>
      </w:r>
      <w:r>
        <w:rPr>
          <w:rFonts w:hint="eastAsia"/>
          <w:sz w:val="28"/>
          <w:szCs w:val="28"/>
          <w:lang w:eastAsia="zh-CN"/>
        </w:rPr>
        <w:t>理事单位</w:t>
      </w:r>
      <w:r>
        <w:rPr>
          <w:rFonts w:hint="eastAsia"/>
          <w:sz w:val="28"/>
          <w:szCs w:val="28"/>
        </w:rPr>
        <w:t>银行账户的；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11、未经授权批准将总部与基地的相关数据、资料、信息进行公开和泄露的；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12、不按规定私自收取会费及其他费用的；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13、违反总部相关规章制度的；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14、违反国内外相关法律法规的。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 xml:space="preserve">第十四条 </w:t>
      </w:r>
      <w:r>
        <w:rPr>
          <w:rFonts w:hint="eastAsia"/>
          <w:sz w:val="28"/>
          <w:szCs w:val="28"/>
          <w:lang w:eastAsia="zh-CN"/>
        </w:rPr>
        <w:t>理事单位</w:t>
      </w:r>
      <w:r>
        <w:rPr>
          <w:rFonts w:hint="eastAsia"/>
          <w:sz w:val="28"/>
          <w:szCs w:val="28"/>
        </w:rPr>
        <w:t>考核退出机制相关规定，主要包括以下内容：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1、总部每年按照一定标准从业务开展情况、盈利能力、法律法规等方面对</w:t>
      </w:r>
      <w:r>
        <w:rPr>
          <w:rFonts w:hint="eastAsia"/>
          <w:sz w:val="28"/>
          <w:szCs w:val="28"/>
          <w:lang w:eastAsia="zh-CN"/>
        </w:rPr>
        <w:t>各理事单位</w:t>
      </w:r>
      <w:r>
        <w:rPr>
          <w:rFonts w:hint="eastAsia"/>
          <w:sz w:val="28"/>
          <w:szCs w:val="28"/>
        </w:rPr>
        <w:t>进行考核；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2、每年按照考核结果对</w:t>
      </w:r>
      <w:r>
        <w:rPr>
          <w:rFonts w:hint="eastAsia"/>
          <w:sz w:val="28"/>
          <w:szCs w:val="28"/>
          <w:lang w:eastAsia="zh-CN"/>
        </w:rPr>
        <w:t>各理事单位</w:t>
      </w:r>
      <w:r>
        <w:rPr>
          <w:rFonts w:hint="eastAsia"/>
          <w:sz w:val="28"/>
          <w:szCs w:val="28"/>
        </w:rPr>
        <w:t>进行排名，将排名最后的两家</w:t>
      </w:r>
      <w:r>
        <w:rPr>
          <w:rFonts w:hint="eastAsia"/>
          <w:sz w:val="28"/>
          <w:szCs w:val="28"/>
          <w:lang w:eastAsia="zh-CN"/>
        </w:rPr>
        <w:t>理事单位</w:t>
      </w:r>
      <w:r>
        <w:rPr>
          <w:rFonts w:hint="eastAsia"/>
          <w:sz w:val="28"/>
          <w:szCs w:val="28"/>
        </w:rPr>
        <w:t>纳为观察基地，如同一</w:t>
      </w:r>
      <w:r>
        <w:rPr>
          <w:rFonts w:hint="eastAsia"/>
          <w:sz w:val="28"/>
          <w:szCs w:val="28"/>
          <w:lang w:eastAsia="zh-CN"/>
        </w:rPr>
        <w:t>理事单位</w:t>
      </w:r>
      <w:r>
        <w:rPr>
          <w:rFonts w:hint="eastAsia"/>
          <w:sz w:val="28"/>
          <w:szCs w:val="28"/>
        </w:rPr>
        <w:t>连续两年考核均排在最后两位则予以摘牌；</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 xml:space="preserve">第三章 </w:t>
      </w:r>
      <w:r>
        <w:rPr>
          <w:rFonts w:hint="eastAsia"/>
          <w:lang w:eastAsia="zh-CN"/>
        </w:rPr>
        <w:t>理事单位</w:t>
      </w:r>
      <w:r>
        <w:rPr>
          <w:rFonts w:hint="eastAsia"/>
        </w:rPr>
        <w:t>职能任务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sz w:val="28"/>
          <w:szCs w:val="28"/>
        </w:rPr>
        <w:t>第十</w:t>
      </w:r>
      <w:r>
        <w:rPr>
          <w:rFonts w:hint="eastAsia"/>
          <w:sz w:val="28"/>
          <w:szCs w:val="28"/>
        </w:rPr>
        <w:t>五</w:t>
      </w:r>
      <w:r>
        <w:rPr>
          <w:sz w:val="28"/>
          <w:szCs w:val="28"/>
        </w:rPr>
        <w:t>条</w:t>
      </w:r>
      <w:r>
        <w:rPr>
          <w:rFonts w:hint="eastAsia"/>
          <w:sz w:val="28"/>
          <w:szCs w:val="28"/>
        </w:rPr>
        <w:t xml:space="preserve"> 中阿技术转移</w:t>
      </w:r>
      <w:r>
        <w:rPr>
          <w:rFonts w:hint="eastAsia"/>
          <w:sz w:val="28"/>
          <w:szCs w:val="28"/>
          <w:lang w:eastAsia="zh-CN"/>
        </w:rPr>
        <w:t>协作网络成员单位</w:t>
      </w:r>
      <w:r>
        <w:rPr>
          <w:rFonts w:hint="eastAsia"/>
          <w:sz w:val="28"/>
          <w:szCs w:val="28"/>
        </w:rPr>
        <w:t>的发展与管理工作，主要包括以下内容：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1、按照总部要求积极发展各科学技术领域的中阿技术转移协作网络成员、专家委员会成员、科促会、个人等</w:t>
      </w:r>
      <w:r>
        <w:rPr>
          <w:rFonts w:hint="eastAsia"/>
          <w:sz w:val="28"/>
          <w:szCs w:val="28"/>
          <w:lang w:eastAsia="zh-CN"/>
        </w:rPr>
        <w:t>协作网络成员单位</w:t>
      </w:r>
      <w:r>
        <w:rPr>
          <w:rFonts w:hint="eastAsia"/>
          <w:sz w:val="28"/>
          <w:szCs w:val="28"/>
        </w:rPr>
        <w:t>，并在中阿技术转移综合服务信息系统上完成注册；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2、引导</w:t>
      </w:r>
      <w:r>
        <w:rPr>
          <w:rFonts w:hint="eastAsia"/>
          <w:sz w:val="28"/>
          <w:szCs w:val="28"/>
          <w:lang w:eastAsia="zh-CN"/>
        </w:rPr>
        <w:t>协作网络成员单位</w:t>
      </w:r>
      <w:r>
        <w:rPr>
          <w:rFonts w:hint="eastAsia"/>
          <w:sz w:val="28"/>
          <w:szCs w:val="28"/>
        </w:rPr>
        <w:t>登陆中阿技术转移综合服务信息系统填写完善</w:t>
      </w:r>
      <w:r>
        <w:rPr>
          <w:rFonts w:hint="eastAsia"/>
          <w:sz w:val="28"/>
          <w:szCs w:val="28"/>
          <w:lang w:eastAsia="zh-CN"/>
        </w:rPr>
        <w:t>协作网络成员单位</w:t>
      </w:r>
      <w:r>
        <w:rPr>
          <w:rFonts w:hint="eastAsia"/>
          <w:sz w:val="28"/>
          <w:szCs w:val="28"/>
        </w:rPr>
        <w:t>信息、上传相关资料、完成身份认证；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3、对</w:t>
      </w:r>
      <w:r>
        <w:rPr>
          <w:rFonts w:hint="eastAsia"/>
          <w:sz w:val="28"/>
          <w:szCs w:val="28"/>
          <w:lang w:eastAsia="zh-CN"/>
        </w:rPr>
        <w:t>协作网络成员单位</w:t>
      </w:r>
      <w:r>
        <w:rPr>
          <w:rFonts w:hint="eastAsia"/>
          <w:sz w:val="28"/>
          <w:szCs w:val="28"/>
        </w:rPr>
        <w:t>进行中阿技术转移综合服务信息系统的使用培训；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4、引导</w:t>
      </w:r>
      <w:r>
        <w:rPr>
          <w:rFonts w:hint="eastAsia"/>
          <w:sz w:val="28"/>
          <w:szCs w:val="28"/>
          <w:lang w:eastAsia="zh-CN"/>
        </w:rPr>
        <w:t>协作网络成员单位</w:t>
      </w:r>
      <w:r>
        <w:rPr>
          <w:rFonts w:hint="eastAsia"/>
          <w:sz w:val="28"/>
          <w:szCs w:val="28"/>
        </w:rPr>
        <w:t>发布技术供应及技术需求信息；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5、为</w:t>
      </w:r>
      <w:r>
        <w:rPr>
          <w:rFonts w:hint="eastAsia"/>
          <w:sz w:val="28"/>
          <w:szCs w:val="28"/>
          <w:lang w:eastAsia="zh-CN"/>
        </w:rPr>
        <w:t>协作网络成员单位</w:t>
      </w:r>
      <w:r>
        <w:rPr>
          <w:rFonts w:hint="eastAsia"/>
          <w:sz w:val="28"/>
          <w:szCs w:val="28"/>
        </w:rPr>
        <w:t>解答业务相关问题，并提供政策咨询和信息服务；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6、为</w:t>
      </w:r>
      <w:r>
        <w:rPr>
          <w:rFonts w:hint="eastAsia"/>
          <w:sz w:val="28"/>
          <w:szCs w:val="28"/>
          <w:lang w:eastAsia="zh-CN"/>
        </w:rPr>
        <w:t>协作网络成员单位</w:t>
      </w:r>
      <w:r>
        <w:rPr>
          <w:rFonts w:hint="eastAsia"/>
          <w:sz w:val="28"/>
          <w:szCs w:val="28"/>
        </w:rPr>
        <w:t>提供经过总部授权许可的无偿、有偿业务服务。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第十六条 技术供应信息和技术需求信息的挖掘工作，主要包括以下内容：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1、通过联系协作网络成员、专家委员会、科促会、个人等</w:t>
      </w:r>
      <w:r>
        <w:rPr>
          <w:rFonts w:hint="eastAsia"/>
          <w:sz w:val="28"/>
          <w:szCs w:val="28"/>
          <w:lang w:eastAsia="zh-CN"/>
        </w:rPr>
        <w:t>协作网络成员单位</w:t>
      </w:r>
      <w:r>
        <w:rPr>
          <w:rFonts w:hint="eastAsia"/>
          <w:sz w:val="28"/>
          <w:szCs w:val="28"/>
        </w:rPr>
        <w:t>，深入了解收集技术供应信息和技术需求信息，并督促其上传发布到中阿技术转移综合服务信息系统上；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2、将收集到的技术供应和技术需求信息进行筛选分级，将其中有价值的作为重点关注信息上报给总部相关部门。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第十七条 中阿技术转移市场化运营相关宣传工作，主要包括以下内容：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1、宣传中阿技术转移中心的背景、工作，提升中阿技术转移中心的形象，扩大影响力，提高知名度；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2、宣传推广中阿技术转移综合服务信息系统的功能和作用，吸引更多的用户注册，增加</w:t>
      </w:r>
      <w:r>
        <w:rPr>
          <w:rFonts w:hint="eastAsia"/>
          <w:sz w:val="28"/>
          <w:szCs w:val="28"/>
          <w:lang w:eastAsia="zh-CN"/>
        </w:rPr>
        <w:t>协作网络成员单位</w:t>
      </w:r>
      <w:r>
        <w:rPr>
          <w:rFonts w:hint="eastAsia"/>
          <w:sz w:val="28"/>
          <w:szCs w:val="28"/>
        </w:rPr>
        <w:t>数量，提高访问量和点击量。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3、宣传推广中阿技术转移综合服务信息系统上发布的相关信息，包括政策法规、技术供应、技术需求、新闻资讯、展会、活动等；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4、完成总部交办的其他宣传任务。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第十八条 组织开展技术转移相关业务活动，主要包括以下内容：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1、在经过总部授权许可的前提下，定期或不定期组织开展技术转移展会、对接交流会、论坛等活动；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2、按照总部要求组织人员参加国内外技术转移相关活动，包括展会、交流会、论坛等；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3、完成总部交办的各项技术转移相关活动筹办任务。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第十九条 中阿技术转移综合服务信息系统“六大应用系统”的使用推广，主要包括以下内容：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1、引导用户使用技术转移价格在线评估系统，在技术转移对接时进行技术价格自测评估；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2、使用技术转移数字会展系统配合线上线下展会的筹办，引导用户进行报名、签到、参会等操作；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3、使用技术转移在线翻译系统为用户提供所需的合同、资料等翻译服务；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4、使用技术转移网上交易商城系统为用户提供技术产品交易服务；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5、通过技术转移法律服务系统为用户提供所需的技术转移法律相关服务；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6、通过技术转移数据抓取分析系统为用户提供技术转移信息搜集、查询、引导、咨询等服务；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第二十条 配合总部对中阿技术转移综合服务信息系统日常运营维护工作，主要包括以下内容：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1、为网站提供新闻资讯、动态信息等资料素材；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2、时刻关注网站信息发布内容，发现问题及时进行反馈；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3、做好</w:t>
      </w:r>
      <w:r>
        <w:rPr>
          <w:rFonts w:hint="eastAsia"/>
          <w:sz w:val="28"/>
          <w:szCs w:val="28"/>
          <w:lang w:eastAsia="zh-CN"/>
        </w:rPr>
        <w:t>理事单位</w:t>
      </w:r>
      <w:r>
        <w:rPr>
          <w:rFonts w:hint="eastAsia"/>
          <w:sz w:val="28"/>
          <w:szCs w:val="28"/>
        </w:rPr>
        <w:t>自有账号的日常维护工作；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4、将收集整理好的协作网络成员、专家委员会、科促会、个人</w:t>
      </w:r>
      <w:r>
        <w:rPr>
          <w:rFonts w:hint="eastAsia"/>
          <w:sz w:val="28"/>
          <w:szCs w:val="28"/>
          <w:lang w:eastAsia="zh-CN"/>
        </w:rPr>
        <w:t>协作网络成员单位</w:t>
      </w:r>
      <w:r>
        <w:rPr>
          <w:rFonts w:hint="eastAsia"/>
          <w:sz w:val="28"/>
          <w:szCs w:val="28"/>
        </w:rPr>
        <w:t>、技术供应、技术需求信息、数据、资料进行上传入库；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5、配合总部运营维护部门完成相关工作。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第二十一条 中阿技术转移相关调研、培训工作，主要包括以下内容：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1、配合总部组织开展中阿技术转移项目调研考察工作；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2、承接总部开展的技术转移专业领域培训工作；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3、组织</w:t>
      </w:r>
      <w:r>
        <w:rPr>
          <w:rFonts w:hint="eastAsia"/>
          <w:sz w:val="28"/>
          <w:szCs w:val="28"/>
          <w:lang w:eastAsia="zh-CN"/>
        </w:rPr>
        <w:t>协作网络成员单位</w:t>
      </w:r>
      <w:r>
        <w:rPr>
          <w:rFonts w:hint="eastAsia"/>
          <w:sz w:val="28"/>
          <w:szCs w:val="28"/>
        </w:rPr>
        <w:t>开展中阿技术转移综合服务信息系统用户使用培训；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4、配合总部完成国内外技术转移创新创业培训相关工作；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5、执行总部交办的其他相关工作。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sz w:val="28"/>
          <w:szCs w:val="28"/>
        </w:rPr>
        <w:t>第二十</w:t>
      </w:r>
      <w:r>
        <w:rPr>
          <w:rFonts w:hint="eastAsia"/>
          <w:sz w:val="28"/>
          <w:szCs w:val="28"/>
        </w:rPr>
        <w:t>二</w:t>
      </w:r>
      <w:r>
        <w:rPr>
          <w:sz w:val="28"/>
          <w:szCs w:val="28"/>
        </w:rPr>
        <w:t>条</w:t>
      </w:r>
      <w:r>
        <w:rPr>
          <w:rFonts w:hint="eastAsia"/>
          <w:sz w:val="28"/>
          <w:szCs w:val="28"/>
        </w:rPr>
        <w:t xml:space="preserve"> 技术转移项目对接服务工作，主要包括以下内容：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1、为技术转移供需双方提供对接前的技术咨询、政策咨询服务；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2、根据用户提供的技术供需信息，通过总部及</w:t>
      </w:r>
      <w:r>
        <w:rPr>
          <w:rFonts w:hint="eastAsia"/>
          <w:sz w:val="28"/>
          <w:szCs w:val="28"/>
          <w:lang w:eastAsia="zh-CN"/>
        </w:rPr>
        <w:t>各理事单位</w:t>
      </w:r>
      <w:r>
        <w:rPr>
          <w:rFonts w:hint="eastAsia"/>
          <w:sz w:val="28"/>
          <w:szCs w:val="28"/>
        </w:rPr>
        <w:t>网络进行技术供需的相互匹配推荐，寻找合适的对接方，并进行线下撮合服务；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3、协助技术转移供需双方进行项目考察、调研、评估工作；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4、为技术转移供需双方提供第三方专业技术评估服务；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5、为技术转移供需双方提供技术转移过程咨询服务；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6、为技术转移供需双方提供技术合同相关服务；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7、为技术转移双方提供总部授权许可的其他对接相关服务。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sz w:val="28"/>
          <w:szCs w:val="28"/>
        </w:rPr>
        <w:t>第二十</w:t>
      </w:r>
      <w:r>
        <w:rPr>
          <w:rFonts w:hint="eastAsia"/>
          <w:sz w:val="28"/>
          <w:szCs w:val="28"/>
        </w:rPr>
        <w:t>三</w:t>
      </w:r>
      <w:r>
        <w:rPr>
          <w:sz w:val="28"/>
          <w:szCs w:val="28"/>
        </w:rPr>
        <w:t>条</w:t>
      </w:r>
      <w:r>
        <w:rPr>
          <w:rFonts w:hint="eastAsia"/>
          <w:sz w:val="28"/>
          <w:szCs w:val="28"/>
        </w:rPr>
        <w:t xml:space="preserve"> 提供总部授权许可进行的其他技术转移相关业务，主要包括以下内容：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1、科学技术转移转化项目投融资金融相关服务；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2、科学技术专利、知识版权相关服务；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3、科学技术转移转化相关法律服务；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4、科学技术人才培养、中介服务；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5、高新技术创业就业服务；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6、通过总部授权许可进行的其他服务。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第二十四条 完成总部交办的其他工作任务。</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第四章 总部的服务与支持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sz w:val="28"/>
          <w:szCs w:val="28"/>
        </w:rPr>
        <w:t>第</w:t>
      </w:r>
      <w:r>
        <w:rPr>
          <w:rFonts w:hint="eastAsia"/>
          <w:sz w:val="28"/>
          <w:szCs w:val="28"/>
        </w:rPr>
        <w:t>二十五</w:t>
      </w:r>
      <w:r>
        <w:rPr>
          <w:sz w:val="28"/>
          <w:szCs w:val="28"/>
        </w:rPr>
        <w:t>条</w:t>
      </w:r>
      <w:r>
        <w:rPr>
          <w:rFonts w:hint="eastAsia"/>
          <w:sz w:val="28"/>
          <w:szCs w:val="28"/>
        </w:rPr>
        <w:t xml:space="preserve"> 总部为</w:t>
      </w:r>
      <w:r>
        <w:rPr>
          <w:rFonts w:hint="eastAsia"/>
          <w:sz w:val="28"/>
          <w:szCs w:val="28"/>
          <w:lang w:eastAsia="zh-CN"/>
        </w:rPr>
        <w:t>各理事单位</w:t>
      </w:r>
      <w:r>
        <w:rPr>
          <w:rFonts w:hint="eastAsia"/>
          <w:sz w:val="28"/>
          <w:szCs w:val="28"/>
        </w:rPr>
        <w:t>业务活动提供相应的辅助、指导、协调服务；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第二十六条 总部为</w:t>
      </w:r>
      <w:r>
        <w:rPr>
          <w:rFonts w:hint="eastAsia"/>
          <w:sz w:val="28"/>
          <w:szCs w:val="28"/>
          <w:lang w:eastAsia="zh-CN"/>
        </w:rPr>
        <w:t>各理事单位</w:t>
      </w:r>
      <w:r>
        <w:rPr>
          <w:rFonts w:hint="eastAsia"/>
          <w:sz w:val="28"/>
          <w:szCs w:val="28"/>
        </w:rPr>
        <w:t>工作人员提供相关工作培训服务；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第二十七条 总部为</w:t>
      </w:r>
      <w:r>
        <w:rPr>
          <w:rFonts w:hint="eastAsia"/>
          <w:sz w:val="28"/>
          <w:szCs w:val="28"/>
          <w:lang w:eastAsia="zh-CN"/>
        </w:rPr>
        <w:t>各理事单位</w:t>
      </w:r>
      <w:r>
        <w:rPr>
          <w:rFonts w:hint="eastAsia"/>
          <w:sz w:val="28"/>
          <w:szCs w:val="28"/>
        </w:rPr>
        <w:t>的业务开展过程中提供所需的供需信息、技术数据支持；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第二十八条 </w:t>
      </w:r>
      <w:r>
        <w:rPr>
          <w:rFonts w:hint="eastAsia"/>
          <w:sz w:val="28"/>
          <w:szCs w:val="28"/>
          <w:lang w:eastAsia="zh-CN"/>
        </w:rPr>
        <w:t>各理事单位</w:t>
      </w:r>
      <w:r>
        <w:rPr>
          <w:rFonts w:hint="eastAsia"/>
          <w:sz w:val="28"/>
          <w:szCs w:val="28"/>
        </w:rPr>
        <w:t>在组织举办展会、会议等活动时可向总部提出申请，经审核后总部可给予适当的资金支持；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第二十九条 总部为</w:t>
      </w:r>
      <w:r>
        <w:rPr>
          <w:rFonts w:hint="eastAsia"/>
          <w:sz w:val="28"/>
          <w:szCs w:val="28"/>
          <w:lang w:eastAsia="zh-CN"/>
        </w:rPr>
        <w:t>各理事单位</w:t>
      </w:r>
      <w:r>
        <w:rPr>
          <w:rFonts w:hint="eastAsia"/>
          <w:sz w:val="28"/>
          <w:szCs w:val="28"/>
        </w:rPr>
        <w:t>提供业务相关技术支持；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第三十条 总部利用中阿技术转移综合服务信息系统各业务子系统为</w:t>
      </w:r>
      <w:r>
        <w:rPr>
          <w:rFonts w:hint="eastAsia"/>
          <w:sz w:val="28"/>
          <w:szCs w:val="28"/>
          <w:lang w:eastAsia="zh-CN"/>
        </w:rPr>
        <w:t>各理事单位</w:t>
      </w:r>
      <w:r>
        <w:rPr>
          <w:rFonts w:hint="eastAsia"/>
          <w:sz w:val="28"/>
          <w:szCs w:val="28"/>
        </w:rPr>
        <w:t>提供业务支撑，主要包括以下内容：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1、利用技术价格评估子系统为</w:t>
      </w:r>
      <w:r>
        <w:rPr>
          <w:rFonts w:hint="eastAsia"/>
          <w:sz w:val="28"/>
          <w:szCs w:val="28"/>
          <w:lang w:eastAsia="zh-CN"/>
        </w:rPr>
        <w:t>各理事单位</w:t>
      </w:r>
      <w:r>
        <w:rPr>
          <w:rFonts w:hint="eastAsia"/>
          <w:sz w:val="28"/>
          <w:szCs w:val="28"/>
        </w:rPr>
        <w:t>的技术在线评估服务提供业务支撑，为</w:t>
      </w:r>
      <w:r>
        <w:rPr>
          <w:rFonts w:hint="eastAsia"/>
          <w:sz w:val="28"/>
          <w:szCs w:val="28"/>
          <w:lang w:eastAsia="zh-CN"/>
        </w:rPr>
        <w:t>协作网络成员单位</w:t>
      </w:r>
      <w:r>
        <w:rPr>
          <w:rFonts w:hint="eastAsia"/>
          <w:sz w:val="28"/>
          <w:szCs w:val="28"/>
        </w:rPr>
        <w:t>提供技术交易价格参考；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2、利用数据抓取分析子系统为</w:t>
      </w:r>
      <w:r>
        <w:rPr>
          <w:rFonts w:hint="eastAsia"/>
          <w:sz w:val="28"/>
          <w:szCs w:val="28"/>
          <w:lang w:eastAsia="zh-CN"/>
        </w:rPr>
        <w:t>各理事单位</w:t>
      </w:r>
      <w:r>
        <w:rPr>
          <w:rFonts w:hint="eastAsia"/>
          <w:sz w:val="28"/>
          <w:szCs w:val="28"/>
        </w:rPr>
        <w:t>提供数据信息收集、提升数据储量、数据分析决策等业务支撑；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3、利用数字会展子系统为</w:t>
      </w:r>
      <w:r>
        <w:rPr>
          <w:rFonts w:hint="eastAsia"/>
          <w:sz w:val="28"/>
          <w:szCs w:val="28"/>
          <w:lang w:eastAsia="zh-CN"/>
        </w:rPr>
        <w:t>各理事单位</w:t>
      </w:r>
      <w:r>
        <w:rPr>
          <w:rFonts w:hint="eastAsia"/>
          <w:sz w:val="28"/>
          <w:szCs w:val="28"/>
        </w:rPr>
        <w:t>举办线下展会、会议等活动提供报名、签到、通知、接待、信息发送等业务支撑；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4、利用多语言翻译子系统为</w:t>
      </w:r>
      <w:r>
        <w:rPr>
          <w:rFonts w:hint="eastAsia"/>
          <w:sz w:val="28"/>
          <w:szCs w:val="28"/>
          <w:lang w:eastAsia="zh-CN"/>
        </w:rPr>
        <w:t>各理事单位</w:t>
      </w:r>
      <w:r>
        <w:rPr>
          <w:rFonts w:hint="eastAsia"/>
          <w:sz w:val="28"/>
          <w:szCs w:val="28"/>
        </w:rPr>
        <w:t>的多语言翻译服务提供业务支撑；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5、利用电子商城交易子系统为</w:t>
      </w:r>
      <w:r>
        <w:rPr>
          <w:rFonts w:hint="eastAsia"/>
          <w:sz w:val="28"/>
          <w:szCs w:val="28"/>
          <w:lang w:eastAsia="zh-CN"/>
        </w:rPr>
        <w:t>各理事单位</w:t>
      </w:r>
      <w:r>
        <w:rPr>
          <w:rFonts w:hint="eastAsia"/>
          <w:sz w:val="28"/>
          <w:szCs w:val="28"/>
        </w:rPr>
        <w:t>的在线技术产品交易代理服务提供业务支撑；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6、利用法律服务子系统为</w:t>
      </w:r>
      <w:r>
        <w:rPr>
          <w:rFonts w:hint="eastAsia"/>
          <w:sz w:val="28"/>
          <w:szCs w:val="28"/>
          <w:lang w:eastAsia="zh-CN"/>
        </w:rPr>
        <w:t>各理事单位</w:t>
      </w:r>
      <w:r>
        <w:rPr>
          <w:rFonts w:hint="eastAsia"/>
          <w:sz w:val="28"/>
          <w:szCs w:val="28"/>
        </w:rPr>
        <w:t>的技术转移相关法律服务提供业务支撑；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第三十一条 总部对中阿技术转移综合服务信息系统各项功能进行维护、升级工作，保证其运行稳定；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第三十二条 总部将协调</w:t>
      </w:r>
      <w:r>
        <w:rPr>
          <w:rFonts w:hint="eastAsia"/>
          <w:sz w:val="28"/>
          <w:szCs w:val="28"/>
          <w:lang w:eastAsia="zh-CN"/>
        </w:rPr>
        <w:t>各理事单位</w:t>
      </w:r>
      <w:r>
        <w:rPr>
          <w:rFonts w:hint="eastAsia"/>
          <w:sz w:val="28"/>
          <w:szCs w:val="28"/>
        </w:rPr>
        <w:t>之间积极开展业务合作及资源共享，促进</w:t>
      </w:r>
      <w:r>
        <w:rPr>
          <w:rFonts w:hint="eastAsia"/>
          <w:sz w:val="28"/>
          <w:szCs w:val="28"/>
          <w:lang w:eastAsia="zh-CN"/>
        </w:rPr>
        <w:t>各理事单位</w:t>
      </w:r>
      <w:r>
        <w:rPr>
          <w:rFonts w:hint="eastAsia"/>
          <w:sz w:val="28"/>
          <w:szCs w:val="28"/>
        </w:rPr>
        <w:t>之间的相互支持配合；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第三十三条 </w:t>
      </w:r>
      <w:r>
        <w:rPr>
          <w:rFonts w:hint="eastAsia"/>
          <w:sz w:val="28"/>
          <w:szCs w:val="28"/>
          <w:lang w:eastAsia="zh-CN"/>
        </w:rPr>
        <w:t>各理事单位</w:t>
      </w:r>
      <w:r>
        <w:rPr>
          <w:rFonts w:hint="eastAsia"/>
          <w:sz w:val="28"/>
          <w:szCs w:val="28"/>
        </w:rPr>
        <w:t>可以根据自身需要向总部提交合理请求，总部根据具体情况决定对其提供服务与支持。</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 xml:space="preserve">第五章 </w:t>
      </w:r>
      <w:r>
        <w:rPr>
          <w:rFonts w:hint="eastAsia"/>
          <w:lang w:eastAsia="zh-CN"/>
        </w:rPr>
        <w:t>理事单位</w:t>
      </w:r>
      <w:r>
        <w:rPr>
          <w:rFonts w:hint="eastAsia"/>
        </w:rPr>
        <w:t>获得的利益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第三十四条 </w:t>
      </w:r>
      <w:r>
        <w:rPr>
          <w:rFonts w:hint="eastAsia"/>
          <w:sz w:val="28"/>
          <w:szCs w:val="28"/>
          <w:lang w:eastAsia="zh-CN"/>
        </w:rPr>
        <w:t>各理事单位</w:t>
      </w:r>
      <w:r>
        <w:rPr>
          <w:rFonts w:hint="eastAsia"/>
          <w:sz w:val="28"/>
          <w:szCs w:val="28"/>
        </w:rPr>
        <w:t>经过总部授权许可并按照协议规定标准</w:t>
      </w:r>
      <w:r>
        <w:rPr>
          <w:rFonts w:hint="eastAsia"/>
          <w:sz w:val="28"/>
          <w:szCs w:val="28"/>
          <w:lang w:eastAsia="zh-CN"/>
        </w:rPr>
        <w:t>向区域内协作网络成员</w:t>
      </w:r>
      <w:r>
        <w:rPr>
          <w:rFonts w:hint="eastAsia"/>
          <w:sz w:val="28"/>
          <w:szCs w:val="28"/>
        </w:rPr>
        <w:t>收取年费及相关管理费用；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第三十五条 </w:t>
      </w:r>
      <w:r>
        <w:rPr>
          <w:rFonts w:hint="eastAsia"/>
          <w:sz w:val="28"/>
          <w:szCs w:val="28"/>
          <w:lang w:eastAsia="zh-CN"/>
        </w:rPr>
        <w:t>各理事单位</w:t>
      </w:r>
      <w:r>
        <w:rPr>
          <w:rFonts w:hint="eastAsia"/>
          <w:sz w:val="28"/>
          <w:szCs w:val="28"/>
        </w:rPr>
        <w:t>经过总部授权许为</w:t>
      </w:r>
      <w:r>
        <w:rPr>
          <w:rFonts w:hint="eastAsia"/>
          <w:sz w:val="28"/>
          <w:szCs w:val="28"/>
          <w:lang w:eastAsia="zh-CN"/>
        </w:rPr>
        <w:t>协作网络成员单位</w:t>
      </w:r>
      <w:r>
        <w:rPr>
          <w:rFonts w:hint="eastAsia"/>
          <w:sz w:val="28"/>
          <w:szCs w:val="28"/>
        </w:rPr>
        <w:t>提供有偿业务服务，主要包括以下内容：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1、经过</w:t>
      </w:r>
      <w:r>
        <w:rPr>
          <w:rFonts w:hint="eastAsia"/>
          <w:sz w:val="28"/>
          <w:szCs w:val="28"/>
          <w:lang w:eastAsia="zh-CN"/>
        </w:rPr>
        <w:t>协作网络成员单位</w:t>
      </w:r>
      <w:r>
        <w:rPr>
          <w:rFonts w:hint="eastAsia"/>
          <w:sz w:val="28"/>
          <w:szCs w:val="28"/>
        </w:rPr>
        <w:t>委托授权为其提供科学技术转移代理服务，收取代理服务费；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2、为</w:t>
      </w:r>
      <w:r>
        <w:rPr>
          <w:rFonts w:hint="eastAsia"/>
          <w:sz w:val="28"/>
          <w:szCs w:val="28"/>
          <w:lang w:eastAsia="zh-CN"/>
        </w:rPr>
        <w:t>协作网络成员单位</w:t>
      </w:r>
      <w:r>
        <w:rPr>
          <w:rFonts w:hint="eastAsia"/>
          <w:sz w:val="28"/>
          <w:szCs w:val="28"/>
        </w:rPr>
        <w:t>提供技术转移相关专业培训服务，收取培训费；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3、接受</w:t>
      </w:r>
      <w:r>
        <w:rPr>
          <w:rFonts w:hint="eastAsia"/>
          <w:sz w:val="28"/>
          <w:szCs w:val="28"/>
          <w:lang w:eastAsia="zh-CN"/>
        </w:rPr>
        <w:t>协作网络成员单位</w:t>
      </w:r>
      <w:r>
        <w:rPr>
          <w:rFonts w:hint="eastAsia"/>
          <w:sz w:val="28"/>
          <w:szCs w:val="28"/>
        </w:rPr>
        <w:t>委托为其提供技术转移项目调研评估服务，并形成专业评估报告，收取服务费；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4、为</w:t>
      </w:r>
      <w:r>
        <w:rPr>
          <w:rFonts w:hint="eastAsia"/>
          <w:sz w:val="28"/>
          <w:szCs w:val="28"/>
          <w:lang w:eastAsia="zh-CN"/>
        </w:rPr>
        <w:t>协作网络成员单位</w:t>
      </w:r>
      <w:r>
        <w:rPr>
          <w:rFonts w:hint="eastAsia"/>
          <w:sz w:val="28"/>
          <w:szCs w:val="28"/>
        </w:rPr>
        <w:t>提供相关技术咨询、信息咨询服务，收取咨询费；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5、为</w:t>
      </w:r>
      <w:r>
        <w:rPr>
          <w:rFonts w:hint="eastAsia"/>
          <w:sz w:val="28"/>
          <w:szCs w:val="28"/>
          <w:lang w:eastAsia="zh-CN"/>
        </w:rPr>
        <w:t>协作网络成员单位</w:t>
      </w:r>
      <w:r>
        <w:rPr>
          <w:rFonts w:hint="eastAsia"/>
          <w:sz w:val="28"/>
          <w:szCs w:val="28"/>
        </w:rPr>
        <w:t>提供第三方专业技术评估服务，收取评估费；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6、为</w:t>
      </w:r>
      <w:r>
        <w:rPr>
          <w:rFonts w:hint="eastAsia"/>
          <w:sz w:val="28"/>
          <w:szCs w:val="28"/>
          <w:lang w:eastAsia="zh-CN"/>
        </w:rPr>
        <w:t>协作网络成员单位</w:t>
      </w:r>
      <w:r>
        <w:rPr>
          <w:rFonts w:hint="eastAsia"/>
          <w:sz w:val="28"/>
          <w:szCs w:val="28"/>
        </w:rPr>
        <w:t>提供专业技术合同撰写、审核、指导等技术合同服务，收取服务费；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7、为</w:t>
      </w:r>
      <w:r>
        <w:rPr>
          <w:rFonts w:hint="eastAsia"/>
          <w:sz w:val="28"/>
          <w:szCs w:val="28"/>
          <w:lang w:eastAsia="zh-CN"/>
        </w:rPr>
        <w:t>协作网络成员单位</w:t>
      </w:r>
      <w:r>
        <w:rPr>
          <w:rFonts w:hint="eastAsia"/>
          <w:sz w:val="28"/>
          <w:szCs w:val="28"/>
        </w:rPr>
        <w:t>提供科学技术转移转化项目投融资金融相关服务，收取服务费；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8、为</w:t>
      </w:r>
      <w:r>
        <w:rPr>
          <w:rFonts w:hint="eastAsia"/>
          <w:sz w:val="28"/>
          <w:szCs w:val="28"/>
          <w:lang w:eastAsia="zh-CN"/>
        </w:rPr>
        <w:t>协作网络成员单位</w:t>
      </w:r>
      <w:r>
        <w:rPr>
          <w:rFonts w:hint="eastAsia"/>
          <w:sz w:val="28"/>
          <w:szCs w:val="28"/>
        </w:rPr>
        <w:t>提供科学技术专利购买、申请、质押等技术专利服务，收取服务费；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9、为</w:t>
      </w:r>
      <w:r>
        <w:rPr>
          <w:rFonts w:hint="eastAsia"/>
          <w:sz w:val="28"/>
          <w:szCs w:val="28"/>
          <w:lang w:eastAsia="zh-CN"/>
        </w:rPr>
        <w:t>协作网络成员单位</w:t>
      </w:r>
      <w:r>
        <w:rPr>
          <w:rFonts w:hint="eastAsia"/>
          <w:sz w:val="28"/>
          <w:szCs w:val="28"/>
        </w:rPr>
        <w:t>提供知识产权贯标、知识产权战略规划等知识产权服务，收取服务费；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10、为</w:t>
      </w:r>
      <w:r>
        <w:rPr>
          <w:rFonts w:hint="eastAsia"/>
          <w:sz w:val="28"/>
          <w:szCs w:val="28"/>
          <w:lang w:eastAsia="zh-CN"/>
        </w:rPr>
        <w:t>协作网络成员单位</w:t>
      </w:r>
      <w:r>
        <w:rPr>
          <w:rFonts w:hint="eastAsia"/>
          <w:sz w:val="28"/>
          <w:szCs w:val="28"/>
        </w:rPr>
        <w:t>提供商标注册申请、购买、续展、变更、查询等商标服务，收取服务费；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11、为</w:t>
      </w:r>
      <w:r>
        <w:rPr>
          <w:rFonts w:hint="eastAsia"/>
          <w:sz w:val="28"/>
          <w:szCs w:val="28"/>
          <w:lang w:eastAsia="zh-CN"/>
        </w:rPr>
        <w:t>协作网络成员单位</w:t>
      </w:r>
      <w:r>
        <w:rPr>
          <w:rFonts w:hint="eastAsia"/>
          <w:sz w:val="28"/>
          <w:szCs w:val="28"/>
        </w:rPr>
        <w:t>提供著作权登记、版权登记等相关服务，收取服务费；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12、为</w:t>
      </w:r>
      <w:r>
        <w:rPr>
          <w:rFonts w:hint="eastAsia"/>
          <w:sz w:val="28"/>
          <w:szCs w:val="28"/>
          <w:lang w:eastAsia="zh-CN"/>
        </w:rPr>
        <w:t>协作网络成员单位</w:t>
      </w:r>
      <w:r>
        <w:rPr>
          <w:rFonts w:hint="eastAsia"/>
          <w:sz w:val="28"/>
          <w:szCs w:val="28"/>
        </w:rPr>
        <w:t>提供科学技术转移转化相关法律服务，收取服务费；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13、为</w:t>
      </w:r>
      <w:r>
        <w:rPr>
          <w:rFonts w:hint="eastAsia"/>
          <w:sz w:val="28"/>
          <w:szCs w:val="28"/>
          <w:lang w:eastAsia="zh-CN"/>
        </w:rPr>
        <w:t>协作网络成员单位</w:t>
      </w:r>
      <w:r>
        <w:rPr>
          <w:rFonts w:hint="eastAsia"/>
          <w:sz w:val="28"/>
          <w:szCs w:val="28"/>
        </w:rPr>
        <w:t>提供科学技术人才就业、招聘、培训、中介等服务，收取服务费；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14、为</w:t>
      </w:r>
      <w:r>
        <w:rPr>
          <w:rFonts w:hint="eastAsia"/>
          <w:sz w:val="28"/>
          <w:szCs w:val="28"/>
          <w:lang w:eastAsia="zh-CN"/>
        </w:rPr>
        <w:t>协作网络成员单位</w:t>
      </w:r>
      <w:r>
        <w:rPr>
          <w:rFonts w:hint="eastAsia"/>
          <w:sz w:val="28"/>
          <w:szCs w:val="28"/>
        </w:rPr>
        <w:t>提供高新技术孵化创业就业服务，收取服务费；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15、为</w:t>
      </w:r>
      <w:r>
        <w:rPr>
          <w:rFonts w:hint="eastAsia"/>
          <w:sz w:val="28"/>
          <w:szCs w:val="28"/>
          <w:lang w:eastAsia="zh-CN"/>
        </w:rPr>
        <w:t>协作网络成员单位</w:t>
      </w:r>
      <w:r>
        <w:rPr>
          <w:rFonts w:hint="eastAsia"/>
          <w:sz w:val="28"/>
          <w:szCs w:val="28"/>
        </w:rPr>
        <w:t>提供合同翻译、材料翻译、会议翻译等多语言翻译服务，收取服务费；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16、利用中阿技术转移综合服务信息系统中的电子商城为</w:t>
      </w:r>
      <w:r>
        <w:rPr>
          <w:rFonts w:hint="eastAsia"/>
          <w:sz w:val="28"/>
          <w:szCs w:val="28"/>
          <w:lang w:eastAsia="zh-CN"/>
        </w:rPr>
        <w:t>协作网络成员单位</w:t>
      </w:r>
      <w:r>
        <w:rPr>
          <w:rFonts w:hint="eastAsia"/>
          <w:sz w:val="28"/>
          <w:szCs w:val="28"/>
        </w:rPr>
        <w:t>提供科学技术产品线上代理销售服务，收取销售利润分成；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17、举办各种技术转移相关展会、活动、会议，收取</w:t>
      </w:r>
      <w:r>
        <w:rPr>
          <w:rFonts w:hint="eastAsia"/>
          <w:sz w:val="28"/>
          <w:szCs w:val="28"/>
          <w:lang w:eastAsia="zh-CN"/>
        </w:rPr>
        <w:t>协作网络成员单位</w:t>
      </w:r>
      <w:r>
        <w:rPr>
          <w:rFonts w:hint="eastAsia"/>
          <w:sz w:val="28"/>
          <w:szCs w:val="28"/>
        </w:rPr>
        <w:t>参展、报名费；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18、为</w:t>
      </w:r>
      <w:r>
        <w:rPr>
          <w:rFonts w:hint="eastAsia"/>
          <w:sz w:val="28"/>
          <w:szCs w:val="28"/>
          <w:lang w:eastAsia="zh-CN"/>
        </w:rPr>
        <w:t>协作网络成员单位</w:t>
      </w:r>
      <w:r>
        <w:rPr>
          <w:rFonts w:hint="eastAsia"/>
          <w:sz w:val="28"/>
          <w:szCs w:val="28"/>
        </w:rPr>
        <w:t>提供中阿技术转移期刊订阅服务，收取订阅费。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第三十六条 撮合</w:t>
      </w:r>
      <w:r>
        <w:rPr>
          <w:rFonts w:hint="eastAsia"/>
          <w:sz w:val="28"/>
          <w:szCs w:val="28"/>
          <w:lang w:eastAsia="zh-CN"/>
        </w:rPr>
        <w:t>协作网络成员单位</w:t>
      </w:r>
      <w:r>
        <w:rPr>
          <w:rFonts w:hint="eastAsia"/>
          <w:sz w:val="28"/>
          <w:szCs w:val="28"/>
        </w:rPr>
        <w:t>达成技术转移交易，按交易金额收取一定比例的手续费；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第三十七条 在总部运营过程中进行的所有投资项目，</w:t>
      </w:r>
      <w:r>
        <w:rPr>
          <w:rFonts w:hint="eastAsia"/>
          <w:sz w:val="28"/>
          <w:szCs w:val="28"/>
          <w:lang w:eastAsia="zh-CN"/>
        </w:rPr>
        <w:t>各理事单位</w:t>
      </w:r>
      <w:r>
        <w:rPr>
          <w:rFonts w:hint="eastAsia"/>
          <w:sz w:val="28"/>
          <w:szCs w:val="28"/>
        </w:rPr>
        <w:t>享有参股优先权，例如科技产业园区的建设及投资基金的设立；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第三十八条 总部会对</w:t>
      </w:r>
      <w:r>
        <w:rPr>
          <w:rFonts w:hint="eastAsia"/>
          <w:sz w:val="28"/>
          <w:szCs w:val="28"/>
          <w:lang w:eastAsia="zh-CN"/>
        </w:rPr>
        <w:t>理事单位</w:t>
      </w:r>
      <w:r>
        <w:rPr>
          <w:rFonts w:hint="eastAsia"/>
          <w:sz w:val="28"/>
          <w:szCs w:val="28"/>
        </w:rPr>
        <w:t>采取股权激励措施，将部分股权奖励给符合条件要求的部分</w:t>
      </w:r>
      <w:r>
        <w:rPr>
          <w:rFonts w:hint="eastAsia"/>
          <w:sz w:val="28"/>
          <w:szCs w:val="28"/>
          <w:lang w:eastAsia="zh-CN"/>
        </w:rPr>
        <w:t>理事单位</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第三十九条 为</w:t>
      </w:r>
      <w:r>
        <w:rPr>
          <w:rFonts w:hint="eastAsia"/>
          <w:sz w:val="28"/>
          <w:szCs w:val="28"/>
          <w:lang w:eastAsia="zh-CN"/>
        </w:rPr>
        <w:t>协作网络成员单位</w:t>
      </w:r>
      <w:r>
        <w:rPr>
          <w:rFonts w:hint="eastAsia"/>
          <w:sz w:val="28"/>
          <w:szCs w:val="28"/>
        </w:rPr>
        <w:t>提供总部授权许可的其他有偿业务服务。</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 xml:space="preserve">第六章 </w:t>
      </w:r>
      <w:r>
        <w:rPr>
          <w:rFonts w:hint="eastAsia"/>
          <w:lang w:eastAsia="zh-CN"/>
        </w:rPr>
        <w:t>理事单位</w:t>
      </w:r>
      <w:r>
        <w:rPr>
          <w:rFonts w:hint="eastAsia"/>
        </w:rPr>
        <w:t>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第四十条 总部对</w:t>
      </w:r>
      <w:r>
        <w:rPr>
          <w:rFonts w:hint="eastAsia"/>
          <w:sz w:val="28"/>
          <w:szCs w:val="28"/>
          <w:lang w:eastAsia="zh-CN"/>
        </w:rPr>
        <w:t>理事单位</w:t>
      </w:r>
      <w:r>
        <w:rPr>
          <w:rFonts w:hint="eastAsia"/>
          <w:sz w:val="28"/>
          <w:szCs w:val="28"/>
        </w:rPr>
        <w:t>实行“统分结合、弹性授权”的管理原则，即在监管约束有效的前提下对</w:t>
      </w:r>
      <w:r>
        <w:rPr>
          <w:rFonts w:hint="eastAsia"/>
          <w:sz w:val="28"/>
          <w:szCs w:val="28"/>
          <w:lang w:eastAsia="zh-CN"/>
        </w:rPr>
        <w:t>理事单位</w:t>
      </w:r>
      <w:r>
        <w:rPr>
          <w:rFonts w:hint="eastAsia"/>
          <w:sz w:val="28"/>
          <w:szCs w:val="28"/>
        </w:rPr>
        <w:t>充分授权。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第四十一条 总部对</w:t>
      </w:r>
      <w:r>
        <w:rPr>
          <w:rFonts w:hint="eastAsia"/>
          <w:sz w:val="28"/>
          <w:szCs w:val="28"/>
          <w:lang w:eastAsia="zh-CN"/>
        </w:rPr>
        <w:t>理事单位</w:t>
      </w:r>
      <w:r>
        <w:rPr>
          <w:rFonts w:hint="eastAsia"/>
          <w:sz w:val="28"/>
          <w:szCs w:val="28"/>
        </w:rPr>
        <w:t>的授权关系将按</w:t>
      </w:r>
      <w:r>
        <w:rPr>
          <w:rFonts w:hint="eastAsia"/>
          <w:sz w:val="28"/>
          <w:szCs w:val="28"/>
          <w:lang w:eastAsia="zh-CN"/>
        </w:rPr>
        <w:t>理事单位</w:t>
      </w:r>
      <w:r>
        <w:rPr>
          <w:rFonts w:hint="eastAsia"/>
          <w:sz w:val="28"/>
          <w:szCs w:val="28"/>
        </w:rPr>
        <w:t>规模，人数，经济效益，发展阶段等不同情况作适当的调整。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第四十二条 </w:t>
      </w:r>
      <w:r>
        <w:rPr>
          <w:rFonts w:hint="eastAsia"/>
          <w:sz w:val="28"/>
          <w:szCs w:val="28"/>
          <w:lang w:eastAsia="zh-CN"/>
        </w:rPr>
        <w:t>理事单位</w:t>
      </w:r>
      <w:r>
        <w:rPr>
          <w:rFonts w:hint="eastAsia"/>
          <w:sz w:val="28"/>
          <w:szCs w:val="28"/>
        </w:rPr>
        <w:t>必须接受总部领导，认真执行总部的各项决议，遵守总部各项规章制度；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第四十三条 </w:t>
      </w:r>
      <w:r>
        <w:rPr>
          <w:rFonts w:hint="eastAsia"/>
          <w:sz w:val="28"/>
          <w:szCs w:val="28"/>
          <w:lang w:eastAsia="zh-CN"/>
        </w:rPr>
        <w:t>理事单位</w:t>
      </w:r>
      <w:r>
        <w:rPr>
          <w:rFonts w:hint="eastAsia"/>
          <w:sz w:val="28"/>
          <w:szCs w:val="28"/>
        </w:rPr>
        <w:t>工作实行年检和绩效评价制度；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第四十四条 </w:t>
      </w:r>
      <w:r>
        <w:rPr>
          <w:rFonts w:hint="eastAsia"/>
          <w:sz w:val="28"/>
          <w:szCs w:val="28"/>
          <w:lang w:eastAsia="zh-CN"/>
        </w:rPr>
        <w:t>理事单位</w:t>
      </w:r>
      <w:r>
        <w:rPr>
          <w:rFonts w:hint="eastAsia"/>
          <w:sz w:val="28"/>
          <w:szCs w:val="28"/>
        </w:rPr>
        <w:t>统一挂牌名称为“中国-阿拉伯国家技术转移</w:t>
      </w:r>
      <w:r>
        <w:rPr>
          <w:rFonts w:hint="eastAsia"/>
          <w:sz w:val="28"/>
          <w:szCs w:val="28"/>
          <w:lang w:eastAsia="zh-CN"/>
        </w:rPr>
        <w:t>协作网络理事单位</w:t>
      </w:r>
      <w:r>
        <w:rPr>
          <w:rFonts w:hint="eastAsia"/>
          <w:sz w:val="28"/>
          <w:szCs w:val="28"/>
        </w:rPr>
        <w:t>”，牌匾由总部统一制作并进行编号，</w:t>
      </w:r>
      <w:r>
        <w:rPr>
          <w:rFonts w:hint="eastAsia"/>
          <w:sz w:val="28"/>
          <w:szCs w:val="28"/>
          <w:lang w:eastAsia="zh-CN"/>
        </w:rPr>
        <w:t>各理事单位</w:t>
      </w:r>
      <w:r>
        <w:rPr>
          <w:rFonts w:hint="eastAsia"/>
          <w:sz w:val="28"/>
          <w:szCs w:val="28"/>
        </w:rPr>
        <w:t>须将牌匾悬挂在办公场所的醒目位置；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第四十五条 </w:t>
      </w:r>
      <w:r>
        <w:rPr>
          <w:rFonts w:hint="eastAsia"/>
          <w:sz w:val="28"/>
          <w:szCs w:val="28"/>
          <w:lang w:eastAsia="zh-CN"/>
        </w:rPr>
        <w:t>理事单位</w:t>
      </w:r>
      <w:r>
        <w:rPr>
          <w:rFonts w:hint="eastAsia"/>
          <w:sz w:val="28"/>
          <w:szCs w:val="28"/>
        </w:rPr>
        <w:t>须在获得总部批准授权的前提下开展业务活动；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第四十六条 </w:t>
      </w:r>
      <w:r>
        <w:rPr>
          <w:rFonts w:hint="eastAsia"/>
          <w:sz w:val="28"/>
          <w:szCs w:val="28"/>
          <w:lang w:eastAsia="zh-CN"/>
        </w:rPr>
        <w:t>理事单位</w:t>
      </w:r>
      <w:r>
        <w:rPr>
          <w:rFonts w:hint="eastAsia"/>
          <w:sz w:val="28"/>
          <w:szCs w:val="28"/>
        </w:rPr>
        <w:t>每年须向总部提交本年度工作总结报告及下年度工作计划；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第四十七条 </w:t>
      </w:r>
      <w:r>
        <w:rPr>
          <w:rFonts w:hint="eastAsia"/>
          <w:sz w:val="28"/>
          <w:szCs w:val="28"/>
          <w:lang w:eastAsia="zh-CN"/>
        </w:rPr>
        <w:t>各理事单位</w:t>
      </w:r>
      <w:r>
        <w:rPr>
          <w:rFonts w:hint="eastAsia"/>
          <w:sz w:val="28"/>
          <w:szCs w:val="28"/>
        </w:rPr>
        <w:t>在半年内需有至少60%专（兼）职技术人员通过由中阿技术转移中心组织的技术经理人考试；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第四十八条 </w:t>
      </w:r>
      <w:r>
        <w:rPr>
          <w:rFonts w:hint="eastAsia"/>
          <w:sz w:val="28"/>
          <w:szCs w:val="28"/>
          <w:lang w:eastAsia="zh-CN"/>
        </w:rPr>
        <w:t>理事单位</w:t>
      </w:r>
      <w:r>
        <w:rPr>
          <w:rFonts w:hint="eastAsia"/>
          <w:sz w:val="28"/>
          <w:szCs w:val="28"/>
        </w:rPr>
        <w:t>须有专人负责与总部保持日常工作联系和信息报送，并保持电子邮箱、微信和电话等联系方式畅通；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第四十九条 </w:t>
      </w:r>
      <w:r>
        <w:rPr>
          <w:rFonts w:hint="eastAsia"/>
          <w:sz w:val="28"/>
          <w:szCs w:val="28"/>
          <w:lang w:eastAsia="zh-CN"/>
        </w:rPr>
        <w:t>理事单位</w:t>
      </w:r>
      <w:r>
        <w:rPr>
          <w:rFonts w:hint="eastAsia"/>
          <w:sz w:val="28"/>
          <w:szCs w:val="28"/>
        </w:rPr>
        <w:t>对外开展合作业务，第一次签署合作和同时，有效期限为1年；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第五十条 </w:t>
      </w:r>
      <w:r>
        <w:rPr>
          <w:rFonts w:hint="eastAsia"/>
          <w:sz w:val="28"/>
          <w:szCs w:val="28"/>
          <w:lang w:eastAsia="zh-CN"/>
        </w:rPr>
        <w:t>理事单位</w:t>
      </w:r>
      <w:r>
        <w:rPr>
          <w:rFonts w:hint="eastAsia"/>
          <w:sz w:val="28"/>
          <w:szCs w:val="28"/>
        </w:rPr>
        <w:t>不得私自以总部或中阿技术转移中心的名义收取会费及其他费用；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第五十一条 总部对</w:t>
      </w:r>
      <w:r>
        <w:rPr>
          <w:rFonts w:hint="eastAsia"/>
          <w:sz w:val="28"/>
          <w:szCs w:val="28"/>
          <w:lang w:eastAsia="zh-CN"/>
        </w:rPr>
        <w:t>各理事单位</w:t>
      </w:r>
      <w:r>
        <w:rPr>
          <w:rFonts w:hint="eastAsia"/>
          <w:sz w:val="28"/>
          <w:szCs w:val="28"/>
        </w:rPr>
        <w:t>服务内容进行统一定价，</w:t>
      </w:r>
      <w:r>
        <w:rPr>
          <w:rFonts w:hint="eastAsia"/>
          <w:sz w:val="28"/>
          <w:szCs w:val="28"/>
          <w:lang w:eastAsia="zh-CN"/>
        </w:rPr>
        <w:t>理事单位</w:t>
      </w:r>
      <w:r>
        <w:rPr>
          <w:rFonts w:hint="eastAsia"/>
          <w:sz w:val="28"/>
          <w:szCs w:val="28"/>
        </w:rPr>
        <w:t>须严格执行，总部按照具体情况与</w:t>
      </w:r>
      <w:r>
        <w:rPr>
          <w:rFonts w:hint="eastAsia"/>
          <w:sz w:val="28"/>
          <w:szCs w:val="28"/>
          <w:lang w:eastAsia="zh-CN"/>
        </w:rPr>
        <w:t>各理事单位</w:t>
      </w:r>
      <w:r>
        <w:rPr>
          <w:rFonts w:hint="eastAsia"/>
          <w:sz w:val="28"/>
          <w:szCs w:val="28"/>
        </w:rPr>
        <w:t>共同协商制定收入提成标准；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第五十二条 </w:t>
      </w:r>
      <w:r>
        <w:rPr>
          <w:rFonts w:hint="eastAsia"/>
          <w:sz w:val="28"/>
          <w:szCs w:val="28"/>
          <w:lang w:eastAsia="zh-CN"/>
        </w:rPr>
        <w:t>理事单位</w:t>
      </w:r>
      <w:r>
        <w:rPr>
          <w:rFonts w:hint="eastAsia"/>
          <w:sz w:val="28"/>
          <w:szCs w:val="28"/>
        </w:rPr>
        <w:t>举办重大活动前，须报总部审批授权并备案；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第五十三条 </w:t>
      </w:r>
      <w:r>
        <w:rPr>
          <w:rFonts w:hint="eastAsia"/>
          <w:sz w:val="28"/>
          <w:szCs w:val="28"/>
          <w:lang w:eastAsia="zh-CN"/>
        </w:rPr>
        <w:t>理事单位</w:t>
      </w:r>
      <w:r>
        <w:rPr>
          <w:rFonts w:hint="eastAsia"/>
          <w:sz w:val="28"/>
          <w:szCs w:val="28"/>
        </w:rPr>
        <w:t>未经总部授权批准不得再设立下属</w:t>
      </w:r>
      <w:r>
        <w:rPr>
          <w:rFonts w:hint="eastAsia"/>
          <w:sz w:val="28"/>
          <w:szCs w:val="28"/>
          <w:lang w:eastAsia="zh-CN"/>
        </w:rPr>
        <w:t>理事单位</w:t>
      </w:r>
      <w:r>
        <w:rPr>
          <w:rFonts w:hint="eastAsia"/>
          <w:sz w:val="28"/>
          <w:szCs w:val="28"/>
        </w:rPr>
        <w:t>或代表机构；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第五十四条 </w:t>
      </w:r>
      <w:r>
        <w:rPr>
          <w:rFonts w:hint="eastAsia"/>
          <w:sz w:val="28"/>
          <w:szCs w:val="28"/>
          <w:lang w:eastAsia="zh-CN"/>
        </w:rPr>
        <w:t>理事单位</w:t>
      </w:r>
      <w:r>
        <w:rPr>
          <w:rFonts w:hint="eastAsia"/>
          <w:sz w:val="28"/>
          <w:szCs w:val="28"/>
        </w:rPr>
        <w:t>不得擅自开展外事活动，须报总部进行申请备案，由总部办理相关手续；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第五十五条 </w:t>
      </w:r>
      <w:r>
        <w:rPr>
          <w:rFonts w:hint="eastAsia"/>
          <w:sz w:val="28"/>
          <w:szCs w:val="28"/>
          <w:lang w:eastAsia="zh-CN"/>
        </w:rPr>
        <w:t>理事单位</w:t>
      </w:r>
      <w:r>
        <w:rPr>
          <w:rFonts w:hint="eastAsia"/>
          <w:sz w:val="28"/>
          <w:szCs w:val="28"/>
        </w:rPr>
        <w:t>人员以机构名义参加活动须提前上报总部审批备案；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sz w:val="28"/>
          <w:szCs w:val="28"/>
        </w:rPr>
      </w:pPr>
      <w:r>
        <w:rPr>
          <w:rFonts w:hint="eastAsia"/>
          <w:sz w:val="28"/>
          <w:szCs w:val="28"/>
        </w:rPr>
        <w:t xml:space="preserve">第五十六条 </w:t>
      </w:r>
      <w:r>
        <w:rPr>
          <w:rFonts w:hint="eastAsia"/>
          <w:sz w:val="28"/>
          <w:szCs w:val="28"/>
          <w:lang w:eastAsia="zh-CN"/>
        </w:rPr>
        <w:t>理事单位</w:t>
      </w:r>
      <w:r>
        <w:rPr>
          <w:rFonts w:hint="eastAsia"/>
          <w:sz w:val="28"/>
          <w:szCs w:val="28"/>
        </w:rPr>
        <w:t>须配合总部最好各项检查考核工作，按规定提交相关材料。</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第八章 保密及法律制度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第五十八条 </w:t>
      </w:r>
      <w:r>
        <w:rPr>
          <w:rFonts w:hint="eastAsia"/>
          <w:sz w:val="28"/>
          <w:szCs w:val="28"/>
          <w:lang w:eastAsia="zh-CN"/>
        </w:rPr>
        <w:t>理事单位</w:t>
      </w:r>
      <w:r>
        <w:rPr>
          <w:rFonts w:hint="eastAsia"/>
          <w:sz w:val="28"/>
          <w:szCs w:val="28"/>
        </w:rPr>
        <w:t>须严格遵守总部各项保密制度，不得以任何方式泄露相关信息、数据、资料；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第五十九条 </w:t>
      </w:r>
      <w:r>
        <w:rPr>
          <w:rFonts w:hint="eastAsia"/>
          <w:sz w:val="28"/>
          <w:szCs w:val="28"/>
          <w:lang w:eastAsia="zh-CN"/>
        </w:rPr>
        <w:t>理事单位</w:t>
      </w:r>
      <w:r>
        <w:rPr>
          <w:rFonts w:hint="eastAsia"/>
          <w:sz w:val="28"/>
          <w:szCs w:val="28"/>
        </w:rPr>
        <w:t>须严格遵守国家相关科学技术保密规定，对于禁止对国外转移的科学技术，进行识别和限制，防止技术外流，有损国家利益。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 xml:space="preserve">第六十条 </w:t>
      </w:r>
      <w:r>
        <w:rPr>
          <w:rFonts w:hint="eastAsia"/>
          <w:sz w:val="28"/>
          <w:szCs w:val="28"/>
          <w:lang w:eastAsia="zh-CN"/>
        </w:rPr>
        <w:t>理事单位</w:t>
      </w:r>
      <w:r>
        <w:rPr>
          <w:rFonts w:hint="eastAsia"/>
          <w:sz w:val="28"/>
          <w:szCs w:val="28"/>
        </w:rPr>
        <w:t>须严格遵守国内外各项法律法规。</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pPr>
      <w:r>
        <w:rPr>
          <w:rFonts w:hint="eastAsia"/>
        </w:rPr>
        <w:t>第九章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第六十一条 本制度自颁布之日起实施。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sz w:val="28"/>
          <w:szCs w:val="28"/>
        </w:rPr>
      </w:pPr>
      <w:r>
        <w:rPr>
          <w:rFonts w:hint="eastAsia"/>
          <w:sz w:val="28"/>
          <w:szCs w:val="28"/>
        </w:rPr>
        <w:t>第六十二条 本制度由中阿技术转移</w:t>
      </w:r>
      <w:r>
        <w:rPr>
          <w:rFonts w:hint="eastAsia"/>
          <w:sz w:val="28"/>
          <w:szCs w:val="28"/>
          <w:lang w:eastAsia="zh-CN"/>
        </w:rPr>
        <w:t>中心银川</w:t>
      </w:r>
      <w:r>
        <w:rPr>
          <w:rFonts w:hint="eastAsia"/>
          <w:sz w:val="28"/>
          <w:szCs w:val="28"/>
        </w:rPr>
        <w:t>总部负责解释。</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_HKSCS">
    <w:panose1 w:val="02020500000000000000"/>
    <w:charset w:val="88"/>
    <w:family w:val="auto"/>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42BBB"/>
    <w:multiLevelType w:val="singleLevel"/>
    <w:tmpl w:val="5D242BB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619A9"/>
    <w:rsid w:val="381619A9"/>
    <w:rsid w:val="55407D5E"/>
    <w:rsid w:val="67773553"/>
    <w:rsid w:val="78F6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djustRightInd w:val="0"/>
      <w:snapToGrid w:val="0"/>
      <w:spacing w:line="360" w:lineRule="auto"/>
      <w:ind w:firstLine="600"/>
      <w:jc w:val="center"/>
      <w:outlineLvl w:val="0"/>
    </w:pPr>
    <w:rPr>
      <w:b/>
      <w:sz w:val="30"/>
      <w:szCs w:val="3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2019-07-09T05:49:00Z</dcterms:created>
  <dc:creator>Administrator</dc:creator>
  <cp:lastModifiedBy>Administrator</cp:lastModifiedBy>
  <dcterms:modified xsi:type="dcterms:W3CDTF">2019-07-09T08:20:10Z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