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1913BA">
      <w:pPr>
        <w:keepNext w:val="0"/>
        <w:keepLines w:val="0"/>
        <w:pageBreakBefore w:val="0"/>
        <w:widowControl/>
        <w:numPr>
          <w:ilvl w:val="-1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rPr>
          <w:rFonts w:hint="eastAsia" w:ascii="黑体" w:hAnsi="黑体" w:eastAsia="黑体" w:cs="黑体"/>
          <w:color w:val="000000"/>
          <w:sz w:val="36"/>
          <w:szCs w:val="36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vertAlign w:val="baseline"/>
          <w:lang w:val="en-US" w:eastAsia="zh-CN"/>
        </w:rPr>
        <w:t>附件</w:t>
      </w:r>
    </w:p>
    <w:p w14:paraId="7E68466C">
      <w:pPr>
        <w:spacing w:line="288" w:lineRule="auto"/>
        <w:ind w:left="0" w:leftChars="0" w:firstLine="0" w:firstLineChars="0"/>
        <w:jc w:val="center"/>
        <w:rPr>
          <w:rFonts w:hint="eastAsia" w:ascii="黑体" w:hAnsi="黑体" w:eastAsia="黑体" w:cs="黑体"/>
          <w:color w:val="000000"/>
          <w:sz w:val="36"/>
          <w:szCs w:val="36"/>
        </w:rPr>
      </w:pPr>
      <w:r>
        <w:rPr>
          <w:rFonts w:hint="eastAsia" w:ascii="黑体" w:hAnsi="黑体" w:eastAsia="黑体" w:cs="黑体"/>
          <w:color w:val="000000"/>
          <w:sz w:val="36"/>
          <w:szCs w:val="36"/>
          <w:lang w:val="en-US" w:eastAsia="zh-CN"/>
        </w:rPr>
        <w:t>中国—</w:t>
      </w:r>
      <w:r>
        <w:rPr>
          <w:rFonts w:hint="eastAsia" w:ascii="黑体" w:hAnsi="黑体" w:eastAsia="黑体" w:cs="黑体"/>
          <w:color w:val="000000"/>
          <w:sz w:val="36"/>
          <w:szCs w:val="36"/>
        </w:rPr>
        <w:t>金砖青年科创使者交流计划</w:t>
      </w:r>
    </w:p>
    <w:p w14:paraId="3DD67C38">
      <w:pPr>
        <w:spacing w:line="288" w:lineRule="auto"/>
        <w:ind w:left="0" w:leftChars="0" w:firstLine="0" w:firstLineChars="0"/>
        <w:jc w:val="center"/>
        <w:rPr>
          <w:rFonts w:hint="eastAsia" w:ascii="微软雅黑" w:hAnsi="微软雅黑" w:eastAsia="微软雅黑"/>
          <w:color w:val="000000"/>
          <w:sz w:val="24"/>
        </w:rPr>
      </w:pPr>
      <w:r>
        <w:rPr>
          <w:rFonts w:hint="eastAsia" w:ascii="黑体" w:hAnsi="黑体" w:eastAsia="黑体" w:cs="黑体"/>
          <w:color w:val="000000"/>
          <w:sz w:val="36"/>
          <w:szCs w:val="36"/>
        </w:rPr>
        <w:t>推荐表</w:t>
      </w:r>
      <w:bookmarkStart w:id="0" w:name="_GoBack"/>
      <w:bookmarkEnd w:id="0"/>
    </w:p>
    <w:p w14:paraId="27096953">
      <w:pPr>
        <w:numPr>
          <w:ilvl w:val="-1"/>
          <w:numId w:val="0"/>
        </w:numPr>
        <w:spacing w:line="288" w:lineRule="auto"/>
        <w:ind w:firstLine="640" w:firstLineChars="200"/>
        <w:jc w:val="left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  <w:t>基本信息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9"/>
        <w:gridCol w:w="1419"/>
        <w:gridCol w:w="1420"/>
        <w:gridCol w:w="1420"/>
        <w:gridCol w:w="1420"/>
        <w:gridCol w:w="1420"/>
      </w:tblGrid>
      <w:tr w14:paraId="758BB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19" w:type="dxa"/>
            <w:vAlign w:val="center"/>
          </w:tcPr>
          <w:p w14:paraId="5B5CE102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1419" w:type="dxa"/>
            <w:vAlign w:val="center"/>
          </w:tcPr>
          <w:p w14:paraId="65ECAAF5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</w:rPr>
            </w:pPr>
          </w:p>
        </w:tc>
        <w:tc>
          <w:tcPr>
            <w:tcW w:w="1420" w:type="dxa"/>
            <w:vAlign w:val="center"/>
          </w:tcPr>
          <w:p w14:paraId="0091D432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  <w:t>国籍</w:t>
            </w:r>
          </w:p>
        </w:tc>
        <w:tc>
          <w:tcPr>
            <w:tcW w:w="1420" w:type="dxa"/>
            <w:vAlign w:val="center"/>
          </w:tcPr>
          <w:p w14:paraId="0EE35E60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</w:rPr>
            </w:pPr>
          </w:p>
        </w:tc>
        <w:tc>
          <w:tcPr>
            <w:tcW w:w="1420" w:type="dxa"/>
            <w:vAlign w:val="center"/>
          </w:tcPr>
          <w:p w14:paraId="4297C6AE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  <w:t>出生日期</w:t>
            </w:r>
          </w:p>
        </w:tc>
        <w:tc>
          <w:tcPr>
            <w:tcW w:w="1420" w:type="dxa"/>
            <w:vAlign w:val="center"/>
          </w:tcPr>
          <w:p w14:paraId="1A018002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</w:rPr>
            </w:pPr>
          </w:p>
        </w:tc>
      </w:tr>
      <w:tr w14:paraId="6A230C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19" w:type="dxa"/>
            <w:vAlign w:val="center"/>
          </w:tcPr>
          <w:p w14:paraId="0F7EF731">
            <w:pPr>
              <w:numPr>
                <w:ilvl w:val="0"/>
                <w:numId w:val="0"/>
              </w:numPr>
              <w:spacing w:after="0"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  <w:t>职务</w:t>
            </w:r>
          </w:p>
        </w:tc>
        <w:tc>
          <w:tcPr>
            <w:tcW w:w="4259" w:type="dxa"/>
            <w:gridSpan w:val="3"/>
            <w:vAlign w:val="center"/>
          </w:tcPr>
          <w:p w14:paraId="128AB4B3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</w:rPr>
            </w:pPr>
          </w:p>
        </w:tc>
        <w:tc>
          <w:tcPr>
            <w:tcW w:w="1420" w:type="dxa"/>
            <w:vAlign w:val="center"/>
          </w:tcPr>
          <w:p w14:paraId="4B6CF0A5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  <w:t>学历</w:t>
            </w:r>
          </w:p>
        </w:tc>
        <w:tc>
          <w:tcPr>
            <w:tcW w:w="1420" w:type="dxa"/>
            <w:vAlign w:val="center"/>
          </w:tcPr>
          <w:p w14:paraId="1F68E905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</w:rPr>
            </w:pPr>
          </w:p>
        </w:tc>
      </w:tr>
      <w:tr w14:paraId="01808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19" w:type="dxa"/>
            <w:vAlign w:val="center"/>
          </w:tcPr>
          <w:p w14:paraId="1DB57174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  <w:t>工作年限</w:t>
            </w:r>
          </w:p>
        </w:tc>
        <w:tc>
          <w:tcPr>
            <w:tcW w:w="1419" w:type="dxa"/>
            <w:vAlign w:val="center"/>
          </w:tcPr>
          <w:p w14:paraId="5D0E0FF1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</w:rPr>
            </w:pPr>
          </w:p>
        </w:tc>
        <w:tc>
          <w:tcPr>
            <w:tcW w:w="1420" w:type="dxa"/>
            <w:vAlign w:val="center"/>
          </w:tcPr>
          <w:p w14:paraId="1C4ACB94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420" w:type="dxa"/>
            <w:vAlign w:val="center"/>
          </w:tcPr>
          <w:p w14:paraId="4E7237EE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</w:rPr>
            </w:pPr>
          </w:p>
        </w:tc>
        <w:tc>
          <w:tcPr>
            <w:tcW w:w="1420" w:type="dxa"/>
            <w:vAlign w:val="center"/>
          </w:tcPr>
          <w:p w14:paraId="10008D6C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  <w:t>电子邮箱</w:t>
            </w:r>
          </w:p>
        </w:tc>
        <w:tc>
          <w:tcPr>
            <w:tcW w:w="1420" w:type="dxa"/>
            <w:vAlign w:val="center"/>
          </w:tcPr>
          <w:p w14:paraId="2CB34C8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</w:rPr>
            </w:pPr>
          </w:p>
        </w:tc>
      </w:tr>
    </w:tbl>
    <w:p w14:paraId="3F88F377">
      <w:pPr>
        <w:numPr>
          <w:ilvl w:val="-1"/>
          <w:numId w:val="0"/>
        </w:numPr>
        <w:spacing w:line="288" w:lineRule="auto"/>
        <w:ind w:firstLine="640" w:firstLineChars="200"/>
        <w:jc w:val="left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二、</w:t>
      </w: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  <w:t>推荐机构信息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9"/>
        <w:gridCol w:w="1419"/>
        <w:gridCol w:w="1420"/>
        <w:gridCol w:w="1420"/>
        <w:gridCol w:w="1420"/>
        <w:gridCol w:w="1420"/>
      </w:tblGrid>
      <w:tr w14:paraId="51BFF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19" w:type="dxa"/>
            <w:vAlign w:val="center"/>
          </w:tcPr>
          <w:p w14:paraId="406D8BA2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  <w:t>机构名称</w:t>
            </w:r>
          </w:p>
        </w:tc>
        <w:tc>
          <w:tcPr>
            <w:tcW w:w="7099" w:type="dxa"/>
            <w:gridSpan w:val="5"/>
            <w:vAlign w:val="center"/>
          </w:tcPr>
          <w:p w14:paraId="3C7E91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hint="eastAsia" w:ascii="仿宋_GB2312" w:hAnsi="仿宋_GB2312" w:eastAsia="仿宋_GB2312"/>
                <w:color w:val="000000"/>
                <w:sz w:val="28"/>
                <w:szCs w:val="28"/>
              </w:rPr>
            </w:pPr>
          </w:p>
        </w:tc>
      </w:tr>
      <w:tr w14:paraId="74E8AF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19" w:type="dxa"/>
            <w:shd w:val="clear" w:color="auto" w:fill="auto"/>
            <w:vAlign w:val="center"/>
          </w:tcPr>
          <w:p w14:paraId="4DB52909">
            <w:pPr>
              <w:numPr>
                <w:ilvl w:val="0"/>
                <w:numId w:val="0"/>
              </w:numPr>
              <w:spacing w:after="0" w:line="240" w:lineRule="auto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  <w:t>机构类型</w:t>
            </w:r>
          </w:p>
        </w:tc>
        <w:tc>
          <w:tcPr>
            <w:tcW w:w="7099" w:type="dxa"/>
            <w:gridSpan w:val="5"/>
            <w:shd w:val="clear" w:color="auto" w:fill="auto"/>
            <w:vAlign w:val="center"/>
          </w:tcPr>
          <w:p w14:paraId="40B816BB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  <w:t>□科技企业孵化器 □科技园 □加速器</w:t>
            </w:r>
          </w:p>
          <w:p w14:paraId="200640E4">
            <w:pPr>
              <w:numPr>
                <w:ilvl w:val="0"/>
                <w:numId w:val="0"/>
              </w:numPr>
              <w:spacing w:after="0" w:line="240" w:lineRule="auto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  <w:t>□技术转移中心 □众创空间 □其他（请说明）</w:t>
            </w:r>
          </w:p>
        </w:tc>
      </w:tr>
      <w:tr w14:paraId="49AB4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58" w:type="dxa"/>
            <w:gridSpan w:val="3"/>
            <w:vAlign w:val="center"/>
          </w:tcPr>
          <w:p w14:paraId="0DCE4CC7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</w:rPr>
              <w:t>与金砖科创孵化园协作关系</w:t>
            </w:r>
          </w:p>
        </w:tc>
        <w:tc>
          <w:tcPr>
            <w:tcW w:w="4260" w:type="dxa"/>
            <w:gridSpan w:val="3"/>
            <w:vAlign w:val="center"/>
          </w:tcPr>
          <w:p w14:paraId="3C263AE0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</w:rPr>
              <w:t>□已建立 □意向建立</w:t>
            </w:r>
          </w:p>
        </w:tc>
      </w:tr>
      <w:tr w14:paraId="63BF35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19" w:type="dxa"/>
            <w:vAlign w:val="center"/>
          </w:tcPr>
          <w:p w14:paraId="32C13FFC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  <w:t>负责人</w:t>
            </w:r>
          </w:p>
        </w:tc>
        <w:tc>
          <w:tcPr>
            <w:tcW w:w="1419" w:type="dxa"/>
            <w:vAlign w:val="center"/>
          </w:tcPr>
          <w:p w14:paraId="3049359A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vAlign w:val="center"/>
          </w:tcPr>
          <w:p w14:paraId="4057C05F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420" w:type="dxa"/>
            <w:vAlign w:val="center"/>
          </w:tcPr>
          <w:p w14:paraId="4F4811F4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</w:rPr>
            </w:pPr>
          </w:p>
        </w:tc>
        <w:tc>
          <w:tcPr>
            <w:tcW w:w="1420" w:type="dxa"/>
            <w:vAlign w:val="center"/>
          </w:tcPr>
          <w:p w14:paraId="285D31CD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  <w:t>电子邮箱</w:t>
            </w:r>
          </w:p>
        </w:tc>
        <w:tc>
          <w:tcPr>
            <w:tcW w:w="1420" w:type="dxa"/>
            <w:vAlign w:val="center"/>
          </w:tcPr>
          <w:p w14:paraId="52D8B9B2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</w:rPr>
            </w:pPr>
          </w:p>
        </w:tc>
      </w:tr>
    </w:tbl>
    <w:p w14:paraId="5D0F0AFA">
      <w:pPr>
        <w:numPr>
          <w:ilvl w:val="-1"/>
          <w:numId w:val="0"/>
        </w:numPr>
        <w:spacing w:line="288" w:lineRule="auto"/>
        <w:ind w:firstLine="640" w:firstLineChars="200"/>
        <w:jc w:val="left"/>
        <w:rPr>
          <w:rFonts w:hint="eastAsia" w:ascii="黑体" w:hAnsi="黑体" w:eastAsia="黑体" w:cs="黑体"/>
          <w:color w:val="000000"/>
          <w:sz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三、</w:t>
      </w: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  <w:t>资格条件自查（请根据实际情况勾选确认）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8"/>
        <w:gridCol w:w="7124"/>
      </w:tblGrid>
      <w:tr w14:paraId="259D6A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98" w:type="dxa"/>
            <w:vAlign w:val="center"/>
          </w:tcPr>
          <w:p w14:paraId="31370A7A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7124" w:type="dxa"/>
            <w:vAlign w:val="center"/>
          </w:tcPr>
          <w:p w14:paraId="33516DA0">
            <w:pPr>
              <w:numPr>
                <w:ilvl w:val="0"/>
                <w:numId w:val="0"/>
              </w:numPr>
              <w:spacing w:after="0" w:line="240" w:lineRule="auto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  <w:t xml:space="preserve"> 年龄在40周岁以下</w:t>
            </w:r>
          </w:p>
        </w:tc>
      </w:tr>
      <w:tr w14:paraId="514B65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98" w:type="dxa"/>
            <w:vAlign w:val="center"/>
          </w:tcPr>
          <w:p w14:paraId="20C338D1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7124" w:type="dxa"/>
            <w:vAlign w:val="center"/>
          </w:tcPr>
          <w:p w14:paraId="08B44DF3">
            <w:pPr>
              <w:numPr>
                <w:ilvl w:val="0"/>
                <w:numId w:val="0"/>
              </w:numPr>
              <w:spacing w:after="0" w:line="240" w:lineRule="auto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□ 具备3年以上孵化器运营/创业投资/技术经纪/企业服务相关经验</w:t>
            </w:r>
          </w:p>
        </w:tc>
      </w:tr>
      <w:tr w14:paraId="4949D0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98" w:type="dxa"/>
            <w:vAlign w:val="center"/>
          </w:tcPr>
          <w:p w14:paraId="11D5E22E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7124" w:type="dxa"/>
            <w:vAlign w:val="center"/>
          </w:tcPr>
          <w:p w14:paraId="7E529410">
            <w:pPr>
              <w:numPr>
                <w:ilvl w:val="0"/>
                <w:numId w:val="0"/>
              </w:numPr>
              <w:spacing w:after="0" w:line="240" w:lineRule="auto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□ 熟悉科技创新孵化全流程，所在机构在本地创新生态中具有影响力</w:t>
            </w:r>
          </w:p>
        </w:tc>
      </w:tr>
      <w:tr w14:paraId="5F3E63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98" w:type="dxa"/>
            <w:vAlign w:val="center"/>
          </w:tcPr>
          <w:p w14:paraId="6067AFC5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7124" w:type="dxa"/>
            <w:vAlign w:val="center"/>
          </w:tcPr>
          <w:p w14:paraId="3B66B6FA">
            <w:pPr>
              <w:numPr>
                <w:ilvl w:val="0"/>
                <w:numId w:val="0"/>
              </w:numPr>
              <w:spacing w:after="0" w:line="240" w:lineRule="auto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□ 具备良好的跨文化沟通能力和国际合作意愿</w:t>
            </w:r>
          </w:p>
        </w:tc>
      </w:tr>
      <w:tr w14:paraId="328C5A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98" w:type="dxa"/>
            <w:vAlign w:val="center"/>
          </w:tcPr>
          <w:p w14:paraId="768B0605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7124" w:type="dxa"/>
            <w:vAlign w:val="center"/>
          </w:tcPr>
          <w:p w14:paraId="7C8B6219">
            <w:pPr>
              <w:numPr>
                <w:ilvl w:val="0"/>
                <w:numId w:val="0"/>
              </w:numPr>
              <w:spacing w:after="0" w:line="240" w:lineRule="auto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□ 能熟练使用英语进行工作交流</w:t>
            </w:r>
          </w:p>
        </w:tc>
      </w:tr>
      <w:tr w14:paraId="1AE3A4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98" w:type="dxa"/>
            <w:vAlign w:val="center"/>
          </w:tcPr>
          <w:p w14:paraId="68B080E3">
            <w:pPr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7124" w:type="dxa"/>
            <w:vAlign w:val="center"/>
          </w:tcPr>
          <w:p w14:paraId="64EFF52D">
            <w:pPr>
              <w:numPr>
                <w:ilvl w:val="0"/>
                <w:numId w:val="0"/>
              </w:numPr>
              <w:spacing w:after="0" w:line="240" w:lineRule="auto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 xml:space="preserve">□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有进行跨国科创孵化研究或具备相关领域孵化案例</w:t>
            </w:r>
          </w:p>
        </w:tc>
      </w:tr>
    </w:tbl>
    <w:p w14:paraId="5896DF09">
      <w:pPr>
        <w:numPr>
          <w:ilvl w:val="-1"/>
          <w:numId w:val="0"/>
        </w:numPr>
        <w:spacing w:line="288" w:lineRule="auto"/>
        <w:ind w:firstLine="640" w:firstLineChars="200"/>
        <w:jc w:val="left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四、</w:t>
      </w: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  <w:t>专业能力陈述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48152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522" w:type="dxa"/>
          </w:tcPr>
          <w:p w14:paraId="37495469">
            <w:pPr>
              <w:numPr>
                <w:ilvl w:val="0"/>
                <w:numId w:val="0"/>
              </w:numPr>
              <w:spacing w:after="0" w:line="288" w:lineRule="auto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主要工作业绩与专业特长：</w:t>
            </w:r>
          </w:p>
          <w:p w14:paraId="78E71CE0">
            <w:pPr>
              <w:numPr>
                <w:ilvl w:val="0"/>
                <w:numId w:val="0"/>
              </w:numPr>
              <w:spacing w:after="0" w:line="288" w:lineRule="auto"/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vertAlign w:val="baseline"/>
              </w:rPr>
            </w:pPr>
          </w:p>
          <w:p w14:paraId="4C3DDE8D">
            <w:pPr>
              <w:numPr>
                <w:ilvl w:val="0"/>
                <w:numId w:val="0"/>
              </w:numPr>
              <w:spacing w:after="0" w:line="288" w:lineRule="auto"/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vertAlign w:val="baseline"/>
              </w:rPr>
            </w:pPr>
          </w:p>
          <w:p w14:paraId="10844E79">
            <w:pPr>
              <w:numPr>
                <w:ilvl w:val="0"/>
                <w:numId w:val="0"/>
              </w:numPr>
              <w:spacing w:after="0" w:line="288" w:lineRule="auto"/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vertAlign w:val="baseline"/>
              </w:rPr>
            </w:pPr>
          </w:p>
          <w:p w14:paraId="1FF10491">
            <w:pPr>
              <w:numPr>
                <w:ilvl w:val="0"/>
                <w:numId w:val="0"/>
              </w:numPr>
              <w:spacing w:after="0" w:line="288" w:lineRule="auto"/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vertAlign w:val="baseline"/>
              </w:rPr>
            </w:pPr>
          </w:p>
          <w:p w14:paraId="22A95765">
            <w:pPr>
              <w:numPr>
                <w:ilvl w:val="0"/>
                <w:numId w:val="0"/>
              </w:numPr>
              <w:spacing w:after="0" w:line="288" w:lineRule="auto"/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vertAlign w:val="baseline"/>
              </w:rPr>
            </w:pPr>
          </w:p>
        </w:tc>
      </w:tr>
      <w:tr w14:paraId="5C7B82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7343F854">
            <w:pPr>
              <w:numPr>
                <w:ilvl w:val="0"/>
                <w:numId w:val="0"/>
              </w:numPr>
              <w:spacing w:after="0" w:line="288" w:lineRule="auto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参与国际交流合作经历：</w:t>
            </w:r>
          </w:p>
          <w:p w14:paraId="461D2190">
            <w:pPr>
              <w:numPr>
                <w:ilvl w:val="0"/>
                <w:numId w:val="0"/>
              </w:numPr>
              <w:spacing w:after="0" w:line="288" w:lineRule="auto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 w14:paraId="35AB12D2">
            <w:pPr>
              <w:numPr>
                <w:ilvl w:val="0"/>
                <w:numId w:val="0"/>
              </w:numPr>
              <w:spacing w:after="0" w:line="288" w:lineRule="auto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 w14:paraId="7EA5BC45">
            <w:pPr>
              <w:numPr>
                <w:ilvl w:val="0"/>
                <w:numId w:val="0"/>
              </w:numPr>
              <w:spacing w:after="0" w:line="288" w:lineRule="auto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 w14:paraId="0FD9DE33">
            <w:pPr>
              <w:numPr>
                <w:ilvl w:val="0"/>
                <w:numId w:val="0"/>
              </w:numPr>
              <w:spacing w:after="0" w:line="288" w:lineRule="auto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 w14:paraId="233D5605">
            <w:pPr>
              <w:numPr>
                <w:ilvl w:val="0"/>
                <w:numId w:val="0"/>
              </w:numPr>
              <w:spacing w:after="0" w:line="288" w:lineRule="auto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 w14:paraId="10C138A5">
            <w:pPr>
              <w:numPr>
                <w:ilvl w:val="0"/>
                <w:numId w:val="0"/>
              </w:numPr>
              <w:spacing w:after="0" w:line="288" w:lineRule="auto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0A81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32D4FF1D">
            <w:pPr>
              <w:numPr>
                <w:ilvl w:val="0"/>
                <w:numId w:val="0"/>
              </w:numPr>
              <w:spacing w:after="0" w:line="288" w:lineRule="auto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所在机构在本地创新生态中的影响力体现（获得荣誉）：</w:t>
            </w:r>
          </w:p>
          <w:p w14:paraId="06CD4361">
            <w:pPr>
              <w:numPr>
                <w:ilvl w:val="0"/>
                <w:numId w:val="0"/>
              </w:numPr>
              <w:spacing w:after="0" w:line="288" w:lineRule="auto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 w14:paraId="7501D1CC">
            <w:pPr>
              <w:numPr>
                <w:ilvl w:val="0"/>
                <w:numId w:val="0"/>
              </w:numPr>
              <w:spacing w:after="0" w:line="288" w:lineRule="auto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 w14:paraId="107616D6">
            <w:pPr>
              <w:numPr>
                <w:ilvl w:val="0"/>
                <w:numId w:val="0"/>
              </w:numPr>
              <w:spacing w:after="0" w:line="288" w:lineRule="auto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 w14:paraId="578E12BE">
            <w:pPr>
              <w:numPr>
                <w:ilvl w:val="0"/>
                <w:numId w:val="0"/>
              </w:numPr>
              <w:spacing w:after="0" w:line="288" w:lineRule="auto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 w14:paraId="7CAB677E">
            <w:pPr>
              <w:numPr>
                <w:ilvl w:val="0"/>
                <w:numId w:val="0"/>
              </w:numPr>
              <w:spacing w:after="0" w:line="288" w:lineRule="auto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 w14:paraId="420E33B8">
            <w:pPr>
              <w:numPr>
                <w:ilvl w:val="0"/>
                <w:numId w:val="0"/>
              </w:numPr>
              <w:spacing w:after="0" w:line="288" w:lineRule="auto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 w14:paraId="40B9AAA6">
            <w:pPr>
              <w:numPr>
                <w:ilvl w:val="0"/>
                <w:numId w:val="0"/>
              </w:numPr>
              <w:spacing w:after="0" w:line="288" w:lineRule="auto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621B1150">
      <w:pPr>
        <w:numPr>
          <w:ilvl w:val="0"/>
          <w:numId w:val="0"/>
        </w:numPr>
        <w:spacing w:line="288" w:lineRule="auto"/>
        <w:ind w:firstLine="640" w:firstLineChars="200"/>
        <w:jc w:val="left"/>
        <w:rPr>
          <w:rFonts w:hint="eastAsia" w:ascii="黑体" w:hAnsi="黑体" w:eastAsia="黑体" w:cs="黑体"/>
          <w:color w:val="000000"/>
          <w:sz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五</w:t>
      </w: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  <w:t>、推荐意见（由推荐机构填写）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54116C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305FF9CC">
            <w:pPr>
              <w:numPr>
                <w:ilvl w:val="0"/>
                <w:numId w:val="0"/>
              </w:numPr>
              <w:spacing w:after="0" w:line="288" w:lineRule="auto"/>
              <w:ind w:firstLine="560" w:firstLineChars="200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我们确认该候选人符合推荐标准，并承诺所提供信息真实有效。我们认为其具备参与本计划的专业能力和国际视野，推荐理由如下：</w:t>
            </w:r>
          </w:p>
          <w:p w14:paraId="4152F9F3">
            <w:pPr>
              <w:numPr>
                <w:ilvl w:val="0"/>
                <w:numId w:val="0"/>
              </w:numPr>
              <w:spacing w:after="0" w:line="288" w:lineRule="auto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 w14:paraId="04769FD6">
            <w:pPr>
              <w:numPr>
                <w:ilvl w:val="0"/>
                <w:numId w:val="0"/>
              </w:numPr>
              <w:spacing w:after="0" w:line="288" w:lineRule="auto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 w14:paraId="417F2E69">
            <w:pPr>
              <w:numPr>
                <w:ilvl w:val="0"/>
                <w:numId w:val="0"/>
              </w:numPr>
              <w:spacing w:after="0" w:line="288" w:lineRule="auto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 w14:paraId="493E885A">
            <w:pPr>
              <w:numPr>
                <w:ilvl w:val="0"/>
                <w:numId w:val="0"/>
              </w:numPr>
              <w:spacing w:after="0" w:line="288" w:lineRule="auto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 w14:paraId="3CFD999D">
            <w:pPr>
              <w:numPr>
                <w:ilvl w:val="0"/>
                <w:numId w:val="0"/>
              </w:numPr>
              <w:spacing w:after="0" w:line="288" w:lineRule="auto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 w14:paraId="01221ED6">
            <w:pPr>
              <w:numPr>
                <w:ilvl w:val="0"/>
                <w:numId w:val="0"/>
              </w:numPr>
              <w:spacing w:after="0" w:line="288" w:lineRule="auto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推荐机构盖章：              负责人签名：</w:t>
            </w:r>
          </w:p>
          <w:p w14:paraId="07852A57">
            <w:pPr>
              <w:numPr>
                <w:ilvl w:val="-1"/>
                <w:numId w:val="0"/>
              </w:numPr>
              <w:spacing w:after="0" w:line="240" w:lineRule="auto"/>
              <w:jc w:val="left"/>
              <w:rPr>
                <w:rFonts w:hint="default" w:ascii="仿宋_GB2312" w:hAnsi="仿宋_GB2312" w:eastAsia="仿宋_GB2312"/>
                <w:sz w:val="21"/>
              </w:rPr>
            </w:pPr>
          </w:p>
          <w:p w14:paraId="1662A09C">
            <w:pPr>
              <w:numPr>
                <w:ilvl w:val="0"/>
                <w:numId w:val="0"/>
              </w:numPr>
              <w:spacing w:after="0" w:line="288" w:lineRule="auto"/>
              <w:jc w:val="left"/>
              <w:rPr>
                <w:rFonts w:hint="eastAsia" w:ascii="仿宋_GB2312" w:hAns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                      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日      期：</w:t>
            </w:r>
          </w:p>
        </w:tc>
      </w:tr>
    </w:tbl>
    <w:p w14:paraId="44C3EDB6">
      <w:pPr>
        <w:numPr>
          <w:ilvl w:val="0"/>
          <w:numId w:val="0"/>
        </w:numPr>
        <w:spacing w:line="440" w:lineRule="exact"/>
        <w:jc w:val="both"/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28"/>
          <w:vertAlign w:val="baseli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28"/>
          <w:vertAlign w:val="baseline"/>
          <w:lang w:val="en-US" w:eastAsia="zh-CN"/>
        </w:rPr>
        <w:t>说明：</w:t>
      </w:r>
    </w:p>
    <w:p w14:paraId="31C50FE6">
      <w:pPr>
        <w:numPr>
          <w:ilvl w:val="0"/>
          <w:numId w:val="0"/>
        </w:numPr>
        <w:spacing w:line="440" w:lineRule="exact"/>
        <w:jc w:val="both"/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28"/>
          <w:vertAlign w:val="baseli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28"/>
          <w:vertAlign w:val="baseline"/>
          <w:lang w:val="en-US" w:eastAsia="zh-CN"/>
        </w:rPr>
        <w:t>1.本表需附申请人工作经历证明材料；</w:t>
      </w:r>
    </w:p>
    <w:p w14:paraId="03BF33A9">
      <w:pPr>
        <w:numPr>
          <w:ilvl w:val="0"/>
          <w:numId w:val="0"/>
        </w:numPr>
        <w:spacing w:line="440" w:lineRule="exact"/>
        <w:jc w:val="both"/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28"/>
          <w:vertAlign w:val="baseli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28"/>
          <w:vertAlign w:val="baseline"/>
          <w:lang w:val="en-US" w:eastAsia="zh-CN"/>
        </w:rPr>
        <w:t>2.推荐机构包括国际组织、政府机构、高校院所、孵化园和科技园，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kern w:val="2"/>
          <w:sz w:val="28"/>
          <w:szCs w:val="28"/>
          <w:vertAlign w:val="baseline"/>
          <w:lang w:val="en-US" w:eastAsia="zh-CN" w:bidi="ar-SA"/>
        </w:rPr>
        <w:t>具备政府科技工作经历或国际科技组织工作经历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28"/>
          <w:vertAlign w:val="baseline"/>
          <w:lang w:val="en-US" w:eastAsia="zh-CN"/>
        </w:rPr>
        <w:t>者优先；</w:t>
      </w:r>
    </w:p>
    <w:p w14:paraId="3D63AB5E">
      <w:pPr>
        <w:numPr>
          <w:ilvl w:val="0"/>
          <w:numId w:val="0"/>
        </w:numPr>
        <w:spacing w:line="440" w:lineRule="exact"/>
        <w:jc w:val="both"/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28"/>
          <w:vertAlign w:val="baseli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28"/>
          <w:vertAlign w:val="baseline"/>
          <w:lang w:val="en-US" w:eastAsia="zh-CN"/>
        </w:rPr>
        <w:t>3.金砖科创孵化园审定青年使者人选名单后将反馈至推荐机构，推荐机构应确保候选人全程参与2026年10月为期10天的交流活动。</w:t>
      </w:r>
    </w:p>
    <w:p w14:paraId="76A9FB03">
      <w:pPr>
        <w:ind w:firstLine="0" w:firstLineChars="0"/>
        <w:rPr>
          <w:rFonts w:hint="default"/>
          <w:lang w:val="en-US" w:eastAsia="zh-CN"/>
        </w:rPr>
      </w:pPr>
    </w:p>
    <w:p w14:paraId="5010A97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8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20"/>
      </w:pPr>
      <w:r>
        <w:separator/>
      </w:r>
    </w:p>
  </w:footnote>
  <w:footnote w:type="continuationSeparator" w:id="1">
    <w:p>
      <w:pPr>
        <w:spacing w:line="240" w:lineRule="auto"/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2076A4"/>
    <w:rsid w:val="4520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pageBreakBefore w:val="0"/>
      <w:widowControl w:val="0"/>
      <w:kinsoku/>
      <w:wordWrap/>
      <w:overflowPunct/>
      <w:topLinePunct/>
      <w:autoSpaceDE/>
      <w:autoSpaceDN/>
      <w:bidi w:val="0"/>
      <w:adjustRightInd/>
      <w:snapToGrid/>
      <w:spacing w:line="240" w:lineRule="auto"/>
      <w:ind w:firstLine="640" w:firstLineChars="200"/>
      <w:jc w:val="both"/>
      <w:textAlignment w:val="auto"/>
    </w:pPr>
    <w:rPr>
      <w:rFonts w:ascii="仿宋_GB2312" w:hAnsi="仿宋_GB2312" w:eastAsia="仿宋_GB2312" w:cs="仿宋_GB2312"/>
      <w:kern w:val="2"/>
      <w:sz w:val="21"/>
      <w:szCs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2026-07-27T08:53:00Z</dcterms:created>
  <dc:creator>銘棣朢思</dc:creator>
  <cp:lastModifiedBy>銘棣朢思</cp:lastModifiedBy>
  <dcterms:modified xsi:type="dcterms:W3CDTF">2026-07-27T08:54:15Z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2052-12.1.0.25835</vt:lpwstr>
  </property>
  <property fmtid="{D5CDD505-2E9C-101B-9397-08002B2CF9AE}" pid="3" name="ICV">
    <vt:lpwstr>856CBC0332F242C6AAAC2262EE7C9AAE_11</vt:lpwstr>
  </property>
  <property fmtid="{D5CDD505-2E9C-101B-9397-08002B2CF9AE}" pid="4" name="KSOTemplateDocerSaveRecord">
    <vt:lpwstr>eyJoZGlkIjoiMTBjMDBjZTAxOTg0OGRjMTNlMmY0NmFlYzJmYmEyOTciLCJ1c2VySWQiOiIzMTA5NDIyNTcifQ==</vt:lpwstr>
  </property>
</Properties>
</file>